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2C" w:rsidRPr="00E45B7B" w:rsidRDefault="0035222C" w:rsidP="0035222C">
      <w:pPr>
        <w:spacing w:line="239" w:lineRule="auto"/>
        <w:ind w:right="-259"/>
        <w:jc w:val="center"/>
        <w:rPr>
          <w:rFonts w:ascii="Times New Roman" w:hAnsi="Times New Roman" w:cs="Times New Roman"/>
          <w:sz w:val="36"/>
          <w:szCs w:val="36"/>
        </w:rPr>
      </w:pPr>
      <w:r w:rsidRPr="00E45B7B">
        <w:rPr>
          <w:rFonts w:ascii="Times New Roman" w:hAnsi="Times New Roman" w:cs="Times New Roman"/>
          <w:b/>
          <w:bCs/>
          <w:sz w:val="36"/>
          <w:szCs w:val="36"/>
        </w:rPr>
        <w:t xml:space="preserve">РОЛЬ МЕДИЦИНСКОЙ СЕСТРЫ ПРИ УХОДЕ ЗА ПАЦИЕНТАМИ С ОТМОРОЖЕНИЯМИ </w:t>
      </w:r>
    </w:p>
    <w:p w:rsidR="00B62DDC" w:rsidRPr="00B62DDC" w:rsidRDefault="00B62DDC" w:rsidP="0035222C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B62DDC" w:rsidRDefault="0035222C" w:rsidP="002B437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Жабоева Лейла Руслановна</w:t>
      </w:r>
    </w:p>
    <w:p w:rsidR="003B6417" w:rsidRPr="003B6417" w:rsidRDefault="003B6417" w:rsidP="003B6417">
      <w:pPr>
        <w:rPr>
          <w:lang w:eastAsia="ru-RU"/>
        </w:rPr>
      </w:pPr>
    </w:p>
    <w:p w:rsidR="002B4378" w:rsidRPr="00BB5E88" w:rsidRDefault="002B4378" w:rsidP="002B437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Toc217571413"/>
      <w:r w:rsidRPr="00BB5E8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ВВЕДЕНИЕ</w:t>
      </w:r>
      <w:bookmarkEnd w:id="0"/>
    </w:p>
    <w:p w:rsidR="00855689" w:rsidRPr="0084703C" w:rsidRDefault="002B4378" w:rsidP="008556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60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Актуальность темы. </w:t>
      </w:r>
      <w:r w:rsidR="00855689" w:rsidRPr="0084703C">
        <w:rPr>
          <w:rFonts w:ascii="Times New Roman" w:hAnsi="Times New Roman" w:cs="Times New Roman"/>
          <w:color w:val="000000"/>
          <w:sz w:val="28"/>
          <w:szCs w:val="28"/>
        </w:rPr>
        <w:t xml:space="preserve">Отморожение (congelatio) </w:t>
      </w:r>
      <w:r w:rsidR="00E84E1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32C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5689" w:rsidRPr="0084703C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832C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5689" w:rsidRPr="0084703C">
        <w:rPr>
          <w:rFonts w:ascii="Times New Roman" w:hAnsi="Times New Roman" w:cs="Times New Roman"/>
          <w:color w:val="000000"/>
          <w:sz w:val="28"/>
          <w:szCs w:val="28"/>
        </w:rPr>
        <w:t>совокупность клинических симптомов, которые возникают под влиянием низких температур и проявляются реактивным воспалением и некрозом тканей [10].</w:t>
      </w:r>
    </w:p>
    <w:p w:rsidR="00855689" w:rsidRPr="0084703C" w:rsidRDefault="00855689" w:rsidP="002600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6A48">
        <w:rPr>
          <w:rFonts w:ascii="Times New Roman" w:hAnsi="Times New Roman" w:cs="Times New Roman"/>
          <w:sz w:val="28"/>
          <w:szCs w:val="28"/>
          <w:lang w:eastAsia="ru-RU"/>
        </w:rPr>
        <w:t xml:space="preserve">В России, согласно недавно опубликованным данным, </w:t>
      </w:r>
      <w:r w:rsidR="0026003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C6A48">
        <w:rPr>
          <w:rFonts w:ascii="Times New Roman" w:hAnsi="Times New Roman" w:cs="Times New Roman"/>
          <w:sz w:val="28"/>
          <w:szCs w:val="28"/>
          <w:lang w:eastAsia="ru-RU"/>
        </w:rPr>
        <w:t>жегодно в результате переохлаждения погибают более полутора тысяч человек, большинство из которых – мужчины старше 20 лет</w:t>
      </w:r>
      <w:r w:rsidR="0026003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6C6A48">
        <w:rPr>
          <w:rFonts w:ascii="Times New Roman" w:hAnsi="Times New Roman" w:cs="Times New Roman"/>
          <w:sz w:val="28"/>
          <w:szCs w:val="28"/>
          <w:lang w:eastAsia="ru-RU"/>
        </w:rPr>
        <w:t>Смертельные исходы от отморожений среди мужчин в 3</w:t>
      </w:r>
      <w:r w:rsidR="00426C66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C6A48">
        <w:rPr>
          <w:rFonts w:ascii="Times New Roman" w:hAnsi="Times New Roman" w:cs="Times New Roman"/>
          <w:sz w:val="28"/>
          <w:szCs w:val="28"/>
          <w:lang w:eastAsia="ru-RU"/>
        </w:rPr>
        <w:t>4 раз</w:t>
      </w:r>
      <w:r w:rsidR="003B64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C6A48">
        <w:rPr>
          <w:rFonts w:ascii="Times New Roman" w:hAnsi="Times New Roman" w:cs="Times New Roman"/>
          <w:sz w:val="28"/>
          <w:szCs w:val="28"/>
          <w:lang w:eastAsia="ru-RU"/>
        </w:rPr>
        <w:t>выше, что явно связано с употреблением алкоголя. Количество оставшихся в живых, но ставших инвалидами вследствие переохлаждения, в 4</w:t>
      </w:r>
      <w:r w:rsidR="00E84E1C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C6A48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3B64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C6A48">
        <w:rPr>
          <w:rFonts w:ascii="Times New Roman" w:hAnsi="Times New Roman" w:cs="Times New Roman"/>
          <w:sz w:val="28"/>
          <w:szCs w:val="28"/>
          <w:lang w:eastAsia="ru-RU"/>
        </w:rPr>
        <w:t xml:space="preserve">раз выше, чем число погибших. </w:t>
      </w:r>
      <w:r w:rsidRPr="0084703C">
        <w:rPr>
          <w:rFonts w:ascii="Times New Roman" w:hAnsi="Times New Roman" w:cs="Times New Roman"/>
          <w:color w:val="000000"/>
          <w:sz w:val="28"/>
          <w:szCs w:val="28"/>
        </w:rPr>
        <w:t>Около 90% всех отморожений приходится на поражения конечностей, причем чаще всего поражаются пальцы стоп</w:t>
      </w:r>
      <w:r w:rsidR="002600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0036" w:rsidRPr="006C6A48">
        <w:rPr>
          <w:rFonts w:ascii="Times New Roman" w:hAnsi="Times New Roman" w:cs="Times New Roman"/>
          <w:sz w:val="28"/>
          <w:szCs w:val="28"/>
          <w:lang w:eastAsia="ru-RU"/>
        </w:rPr>
        <w:t>[20].</w:t>
      </w:r>
    </w:p>
    <w:p w:rsidR="002B4378" w:rsidRDefault="002B4378" w:rsidP="008556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60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актуально в связи с увеличением случаев отморожений, особенно в условиях суровых климатических условий, и необходимостью улучшения качества сестринского ухода.</w:t>
      </w:r>
    </w:p>
    <w:p w:rsidR="002B4378" w:rsidRPr="00226025" w:rsidRDefault="002B4378" w:rsidP="002B43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0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исследования:</w:t>
      </w:r>
      <w:r w:rsidRPr="00226025">
        <w:rPr>
          <w:rFonts w:ascii="Times New Roman" w:hAnsi="Times New Roman" w:cs="Times New Roman"/>
          <w:color w:val="000000" w:themeColor="text1"/>
          <w:sz w:val="28"/>
          <w:szCs w:val="28"/>
        </w:rPr>
        <w:t> изучить и описать сестринский уход за пациентом с отморожениями</w:t>
      </w:r>
    </w:p>
    <w:p w:rsidR="002B4378" w:rsidRPr="00226025" w:rsidRDefault="002B4378" w:rsidP="002B43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0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Объект исследования:</w:t>
      </w:r>
      <w:r w:rsidRPr="00226025">
        <w:rPr>
          <w:rFonts w:ascii="Times New Roman" w:hAnsi="Times New Roman" w:cs="Times New Roman"/>
          <w:color w:val="000000" w:themeColor="text1"/>
          <w:sz w:val="28"/>
          <w:szCs w:val="28"/>
        </w:rPr>
        <w:t> пациенты с отморожениями</w:t>
      </w:r>
    </w:p>
    <w:p w:rsidR="00FF5199" w:rsidRDefault="002B4378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0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Предмет исследования:</w:t>
      </w:r>
      <w:r w:rsidRPr="00226025">
        <w:rPr>
          <w:rFonts w:ascii="Times New Roman" w:hAnsi="Times New Roman" w:cs="Times New Roman"/>
          <w:color w:val="000000" w:themeColor="text1"/>
          <w:sz w:val="28"/>
          <w:szCs w:val="28"/>
        </w:rPr>
        <w:t> сестринский уход</w:t>
      </w:r>
      <w:r w:rsidR="00FF51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5199" w:rsidRPr="00226025">
        <w:rPr>
          <w:rFonts w:ascii="Times New Roman" w:hAnsi="Times New Roman" w:cs="Times New Roman"/>
          <w:color w:val="000000" w:themeColor="text1"/>
          <w:sz w:val="28"/>
          <w:szCs w:val="28"/>
        </w:rPr>
        <w:t>за пациентом с отморожениями</w:t>
      </w:r>
      <w:r w:rsidR="00E73C4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3C47" w:rsidRPr="00E73C47" w:rsidRDefault="00E73C47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73C4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 исследования:</w:t>
      </w:r>
    </w:p>
    <w:p w:rsidR="00FF5199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368E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r w:rsidRPr="004368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ассмотреть этиологию, патогенез, к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линику, диагностику об</w:t>
      </w:r>
      <w:r w:rsidRPr="004368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морожений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F5199" w:rsidRDefault="00260036" w:rsidP="00FF5199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="00FF51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FF5199" w:rsidRPr="004368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5199" w:rsidRPr="00272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Определить </w:t>
      </w:r>
      <w:r w:rsidR="00FF5199" w:rsidRPr="002260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роль медицинских сестер в процессе ухода за пациентами с отморожениями. </w:t>
      </w:r>
    </w:p>
    <w:p w:rsidR="005031B7" w:rsidRPr="004368EE" w:rsidRDefault="001743D4" w:rsidP="005031B7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5031B7">
        <w:rPr>
          <w:rFonts w:ascii="Times New Roman" w:hAnsi="Times New Roman" w:cs="Times New Roman"/>
          <w:color w:val="000000" w:themeColor="text1"/>
          <w:sz w:val="28"/>
          <w:szCs w:val="28"/>
        </w:rPr>
        <w:t>.Выявить принципы лечения и профилактики при обморожениях.</w:t>
      </w:r>
    </w:p>
    <w:p w:rsidR="00FF5199" w:rsidRPr="00C460FC" w:rsidRDefault="00FF5199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0F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C460F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теоретический анализ научной литературы, данных интернет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C460F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C460F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сайтов, классификация, сравнение, обобщение.</w:t>
      </w:r>
    </w:p>
    <w:p w:rsidR="00FF5199" w:rsidRPr="00C460FC" w:rsidRDefault="00FF5199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0F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Структура работы: </w:t>
      </w:r>
      <w:r w:rsidRPr="00FE74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курсовая </w:t>
      </w:r>
      <w:r w:rsidRPr="00C460FC">
        <w:rPr>
          <w:rFonts w:ascii="Times New Roman" w:hAnsi="Times New Roman" w:cs="Times New Roman"/>
          <w:color w:val="000000" w:themeColor="text1"/>
          <w:sz w:val="28"/>
          <w:szCs w:val="28"/>
        </w:rPr>
        <w:t>работа состоит из введения, двух глав, заключения и списка использованных источников.</w:t>
      </w:r>
    </w:p>
    <w:p w:rsidR="0035222C" w:rsidRDefault="0035222C" w:rsidP="00040D3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217571414"/>
      <w:bookmarkStart w:id="2" w:name="_Toc186618251"/>
      <w:bookmarkStart w:id="3" w:name="_Toc187136917"/>
    </w:p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Default="0035222C" w:rsidP="0035222C"/>
    <w:p w:rsidR="0035222C" w:rsidRPr="0035222C" w:rsidRDefault="0035222C" w:rsidP="0035222C"/>
    <w:p w:rsidR="0035222C" w:rsidRPr="0035222C" w:rsidRDefault="0035222C" w:rsidP="0035222C"/>
    <w:p w:rsidR="00040D36" w:rsidRPr="00516630" w:rsidRDefault="00040D36" w:rsidP="00040D3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166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 ТЕОРЕТИЧЕСКИЕ ОСНОВЫ ОБМОРОЖЕНИЯ</w:t>
      </w:r>
      <w:bookmarkEnd w:id="1"/>
    </w:p>
    <w:p w:rsidR="00040D36" w:rsidRPr="00855689" w:rsidRDefault="00040D36" w:rsidP="00040D36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217571415"/>
      <w:r w:rsidRPr="00855689">
        <w:rPr>
          <w:rFonts w:ascii="Times New Roman" w:hAnsi="Times New Roman" w:cs="Times New Roman"/>
          <w:b/>
          <w:bCs/>
          <w:color w:val="auto"/>
          <w:sz w:val="28"/>
          <w:szCs w:val="28"/>
        </w:rPr>
        <w:t>1.1. Определение, этиология, патогенез, клиника и диагностика обморожения</w:t>
      </w:r>
      <w:bookmarkEnd w:id="4"/>
    </w:p>
    <w:p w:rsidR="00040D36" w:rsidRPr="0092569C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92569C">
        <w:rPr>
          <w:bCs/>
          <w:iCs/>
          <w:color w:val="000000"/>
          <w:sz w:val="28"/>
          <w:szCs w:val="28"/>
          <w:bdr w:val="none" w:sz="0" w:space="0" w:color="auto" w:frame="1"/>
        </w:rPr>
        <w:t>Этиология и патогенез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 xml:space="preserve">Кожа (лат. cutis) 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 xml:space="preserve"> наружный покров тела животного. В биологии 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 xml:space="preserve"> наружный покров позвоночных животных. Кожа защищает тело от широкого спектра внешних воздействий, участвует в дыхании, терморегуляции, обменных и многих других процессах. Кроме того, кожа представляет массивное рецептивное поле различных видов поверхностной чувствительности (боли, давления, температуры </w:t>
      </w:r>
      <w:r>
        <w:rPr>
          <w:color w:val="000000"/>
          <w:sz w:val="28"/>
          <w:szCs w:val="28"/>
        </w:rPr>
        <w:t>и т.д.</w:t>
      </w:r>
      <w:r w:rsidRPr="00CC52E3">
        <w:rPr>
          <w:color w:val="000000"/>
          <w:sz w:val="28"/>
          <w:szCs w:val="28"/>
        </w:rPr>
        <w:t>). Кожа является самым большим по площади органом. Площадь кожи у взрослого человека достигает 1,5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>2,3</w:t>
      </w:r>
      <w:r>
        <w:rPr>
          <w:color w:val="000000"/>
          <w:sz w:val="28"/>
          <w:szCs w:val="28"/>
        </w:rPr>
        <w:t> </w:t>
      </w:r>
      <w:r w:rsidRPr="00CC52E3">
        <w:rPr>
          <w:color w:val="000000"/>
          <w:sz w:val="28"/>
          <w:szCs w:val="28"/>
        </w:rPr>
        <w:t>м², масса 4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%</w:t>
      </w:r>
      <w:r w:rsidRPr="00CC52E3">
        <w:rPr>
          <w:color w:val="000000"/>
          <w:sz w:val="28"/>
          <w:szCs w:val="28"/>
        </w:rPr>
        <w:t>, а вместе с гиподермой 16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>17</w:t>
      </w:r>
      <w:r>
        <w:rPr>
          <w:color w:val="000000"/>
          <w:sz w:val="28"/>
          <w:szCs w:val="28"/>
        </w:rPr>
        <w:t>%</w:t>
      </w:r>
      <w:r w:rsidRPr="00CC52E3">
        <w:rPr>
          <w:color w:val="000000"/>
          <w:sz w:val="28"/>
          <w:szCs w:val="28"/>
        </w:rPr>
        <w:t xml:space="preserve"> от общей массы тела</w:t>
      </w:r>
      <w:r w:rsidRPr="00A279C7">
        <w:rPr>
          <w:color w:val="000000"/>
          <w:sz w:val="28"/>
          <w:szCs w:val="28"/>
        </w:rPr>
        <w:t xml:space="preserve"> [3]</w:t>
      </w:r>
      <w:r w:rsidRPr="00CC52E3">
        <w:rPr>
          <w:color w:val="000000"/>
          <w:sz w:val="28"/>
          <w:szCs w:val="28"/>
        </w:rPr>
        <w:t>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Кожа состоит из эпидермиса, дермы и подкожно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жировой клетчатки (гиподермы).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Эпидермис или Кожица включает в себя пять слоев эпидермальных клеток. Самый нижний слой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базальный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располагается на базальной мембране и представляет собой 1 ряд призматического эпителия. Сразу над ним лежит шиповатый слой (3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8 рядов клеток с цитоплазматическими выростами), затем следует зернистый слой (1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5 рядов уплощенных клеток), блестящий (2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4 ряда безъядерных клеток, различим на ладонях и стопах) и роговой слой, состоящий из многослойного ороговевающего эпителия. 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Дерма представляет собой соединительную ткань и состоит из 2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х слоев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сосочкового слоя, на котором располагаются многочисленные выросты, содержащие в себе петли капилляров и нервные окончания, и сетчатого слоя, содержащего кровеносные и лимфатические сосуды, нервные окончания, фолликулы волос, железы, а также эластические, коллагеновые и гладкомышечные волокна, придающие коже прочность и эластичность.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Подкожно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жировая клетчатка состоит из пучков соединительной ткани и жировых скоплений, пронизанных кровеносными сосудами и нервными 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волокнами. Физиологическая функция жировой ткани заключается в накоплении и хранении питательных веществ. Кроме того, она служит для терморегуляции и дополнительной защиты внутренних органов.</w:t>
      </w:r>
    </w:p>
    <w:p w:rsidR="00040D36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Главной причин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ой отморожения является снижение </w:t>
      </w:r>
      <w:r w:rsidRPr="00CC52E3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постоянной температуры на поверхности кожи и нарушения терморегуляции. В отличие от ожогов при отморожениях не происходит мгновенного повреждения и гибели тканей. Такой механизм возможен только при контактных отморожениях. Вообще нет достоверных данных о нижней границе температур, когда происходит гибель живой ткани. Повреждение тканей при воздействии холодового агента обуславливается рядом механизмов.</w:t>
      </w:r>
    </w:p>
    <w:p w:rsidR="00040D36" w:rsidRPr="00CC52E3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CC52E3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В течение отморожения принято выделять</w:t>
      </w:r>
      <w:r w:rsidR="00855689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CC52E3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до</w:t>
      </w:r>
      <w:r w:rsidR="00832C22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CC52E3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реактивный и реактивный периоды. Последний разделяют на поздний и ранний. Дореактивный период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это время от начала действия холодового агента до восстановления температуры. После этого наступает реактивный период. Для всех периодов характерны своеобразные патологические изменения.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В патогенезе отморожения основная роль принадлежит нарушению кровообращения. Под воздействием низких температур развивается спазм сосудов, замедление кровотока, развивается ишемия тканей, пораженный участок бледнеет, становиться онемевшим</w:t>
      </w:r>
      <w:r w:rsidR="000A5BAC" w:rsidRPr="000A5BAC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[2]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Дальнейшее снижение температуры ткани приводит к полному нарушению кровообращения. При температуре +8˚С прекращается диссоциация оксигемоглобина и передача тканям кислорода.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Согревание поврежденного участка не останавливает патологические механизмы. Спазм сосудов сменяется параличом. В результате развивается стаз, агрегация форменных элементов, тромбозы.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Учитывая, что после восстановления температуры возрастает потребность тканей в кислороде, энергетических и пластических веществах и при этом имеются нарушения кровообращения, создаются условия к формированию некрозов.</w:t>
      </w:r>
    </w:p>
    <w:p w:rsidR="00040D36" w:rsidRPr="007B15A7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Одновременно отмечается повышение проницаемости стенок капилляров.</w:t>
      </w:r>
      <w:r w:rsidRPr="00A279C7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Вазоактивные вещества гистамин и серотонин, высвобождаемые при повреждении клеток повышают проницаемость капилляров, набухание их стенок, усиливают сужение просвета, повреждают эндотелий, провоцируют тромбообразование. Прогрессирует тромбоз, обусловленный активацией системы гемостаза и угнетением фибринолиза. 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Таким образом, основной причиной дегенеративных изменений и некроза тканей является нарушение кровообращения.</w:t>
      </w:r>
    </w:p>
    <w:p w:rsidR="00040D36" w:rsidRPr="00911E7D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911E7D">
        <w:rPr>
          <w:bCs/>
          <w:iCs/>
          <w:color w:val="000000"/>
          <w:sz w:val="28"/>
          <w:szCs w:val="28"/>
          <w:bdr w:val="none" w:sz="0" w:space="0" w:color="auto" w:frame="1"/>
        </w:rPr>
        <w:t>Классификация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По виду и силе воздействия травмирующего агента отморожения делят на три вида:</w:t>
      </w:r>
    </w:p>
    <w:p w:rsidR="00040D36" w:rsidRPr="00CC52E3" w:rsidRDefault="00414DC8" w:rsidP="00414DC8">
      <w:pPr>
        <w:pStyle w:val="a5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414DC8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040D36"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отморожения, возникающие при воздействии температуры близкой к нулевой или умеренно низкой;</w:t>
      </w:r>
    </w:p>
    <w:p w:rsidR="00040D36" w:rsidRPr="00CC52E3" w:rsidRDefault="00414DC8" w:rsidP="00414DC8">
      <w:pPr>
        <w:pStyle w:val="a5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414DC8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040D36"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отморожения, возникающие при воздействии температуры окружающей среды ниже 30˚С;</w:t>
      </w:r>
    </w:p>
    <w:p w:rsidR="00040D36" w:rsidRPr="00CC52E3" w:rsidRDefault="00414DC8" w:rsidP="00414DC8">
      <w:pPr>
        <w:pStyle w:val="a5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E73C47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040D36"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контактные отморожения</w:t>
      </w:r>
      <w:r w:rsidR="00D87195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E73C47">
        <w:rPr>
          <w:bCs/>
          <w:iCs/>
          <w:color w:val="000000"/>
          <w:sz w:val="28"/>
          <w:szCs w:val="28"/>
          <w:bdr w:val="none" w:sz="0" w:space="0" w:color="auto" w:frame="1"/>
        </w:rPr>
        <w:t>[7].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Первый вид встречается в условиях умеренного климата, второй на Крайнем Севере.</w:t>
      </w:r>
    </w:p>
    <w:p w:rsidR="00040D36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Контактные отморожения возникают в случае соприкосновения с сильно охлажденными металлическими деталями, чаще всего у людей, работающих с различной техникой.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По глубине отморожений выделяют 4 степени: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1 степень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имеются признаки реактивного воспаления кожи, некроз отсутствует.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2 степень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развивается некроз всех слоев эпителия.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3 степень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возникает некроз всех слоев кожи, возможен переход на подкожную клетчатку.</w:t>
      </w:r>
    </w:p>
    <w:p w:rsidR="00040D36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4 степень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характерно развитие некроза глубь лежащих тканей</w:t>
      </w:r>
      <w:r w:rsidRPr="00F36324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[5]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E67100" w:rsidRDefault="00E67100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E67100" w:rsidRDefault="00E67100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E67100" w:rsidRPr="005B1AA5" w:rsidRDefault="00E67100" w:rsidP="00E67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1 – </w:t>
      </w:r>
      <w:r w:rsidRPr="004604B6">
        <w:rPr>
          <w:rFonts w:ascii="Times New Roman" w:hAnsi="Times New Roman" w:cs="Times New Roman"/>
          <w:b/>
          <w:sz w:val="24"/>
          <w:szCs w:val="24"/>
        </w:rPr>
        <w:t xml:space="preserve">Классификация отморожений по тяжести с учетом сроков восстановления трудоспособности 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E67100" w:rsidRPr="005B1AA5" w:rsidTr="00A61DD4">
        <w:tc>
          <w:tcPr>
            <w:tcW w:w="3190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Тяжесть отморожений </w:t>
            </w:r>
          </w:p>
        </w:tc>
        <w:tc>
          <w:tcPr>
            <w:tcW w:w="3190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</w:t>
            </w:r>
          </w:p>
        </w:tc>
        <w:tc>
          <w:tcPr>
            <w:tcW w:w="3191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b/>
                <w:sz w:val="24"/>
                <w:szCs w:val="24"/>
              </w:rPr>
              <w:t>Сроки восстановления трудоспособности</w:t>
            </w:r>
          </w:p>
        </w:tc>
      </w:tr>
      <w:tr w:rsidR="00E67100" w:rsidRPr="005B1AA5" w:rsidTr="00A61DD4">
        <w:tc>
          <w:tcPr>
            <w:tcW w:w="3190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>Легкие</w:t>
            </w:r>
          </w:p>
        </w:tc>
        <w:tc>
          <w:tcPr>
            <w:tcW w:w="3190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 xml:space="preserve"> Отморожения I степени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 xml:space="preserve"> Отморожения II степени отдельных фаланг</w:t>
            </w:r>
          </w:p>
        </w:tc>
        <w:tc>
          <w:tcPr>
            <w:tcW w:w="3191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>3 недели</w:t>
            </w:r>
          </w:p>
        </w:tc>
      </w:tr>
      <w:tr w:rsidR="00E67100" w:rsidRPr="005B1AA5" w:rsidTr="00A61DD4">
        <w:tc>
          <w:tcPr>
            <w:tcW w:w="3190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>Средней степени тяжести</w:t>
            </w:r>
          </w:p>
        </w:tc>
        <w:tc>
          <w:tcPr>
            <w:tcW w:w="3190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 xml:space="preserve">Отморожения II степени пальцев и пясти (плюсны)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 xml:space="preserve"> Отморожения III степени площадью менее 5 см2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 xml:space="preserve"> Отморожения IV степени ногтевых фаланг одного – двух пальцев</w:t>
            </w:r>
          </w:p>
        </w:tc>
        <w:tc>
          <w:tcPr>
            <w:tcW w:w="3191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>2 месяца</w:t>
            </w:r>
          </w:p>
        </w:tc>
      </w:tr>
      <w:tr w:rsidR="00E67100" w:rsidRPr="005B1AA5" w:rsidTr="00A61DD4">
        <w:tc>
          <w:tcPr>
            <w:tcW w:w="3190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>Тяжелые</w:t>
            </w:r>
          </w:p>
        </w:tc>
        <w:tc>
          <w:tcPr>
            <w:tcW w:w="3190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 xml:space="preserve"> Отморожения III степени площадью более 5 см2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 xml:space="preserve"> Все остальные отморожения IV степени</w:t>
            </w:r>
          </w:p>
        </w:tc>
        <w:tc>
          <w:tcPr>
            <w:tcW w:w="3191" w:type="dxa"/>
          </w:tcPr>
          <w:p w:rsidR="00E67100" w:rsidRPr="005B1AA5" w:rsidRDefault="00E67100" w:rsidP="00A61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A5">
              <w:rPr>
                <w:rFonts w:ascii="Times New Roman" w:hAnsi="Times New Roman" w:cs="Times New Roman"/>
                <w:sz w:val="24"/>
                <w:szCs w:val="24"/>
              </w:rPr>
              <w:t>более 2 месяцев или инвалидность</w:t>
            </w:r>
          </w:p>
        </w:tc>
      </w:tr>
    </w:tbl>
    <w:p w:rsidR="00E67100" w:rsidRPr="00CC52E3" w:rsidRDefault="00E67100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040D36" w:rsidRPr="001E080A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1E080A">
        <w:rPr>
          <w:bCs/>
          <w:iCs/>
          <w:color w:val="000000"/>
          <w:sz w:val="28"/>
          <w:szCs w:val="28"/>
          <w:bdr w:val="none" w:sz="0" w:space="0" w:color="auto" w:frame="1"/>
        </w:rPr>
        <w:t>Клиническая картина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В клиническом течении отморожения различают два периода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до</w:t>
      </w:r>
      <w:r w:rsidR="003130F9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реактивный (скрытый) и реактивный.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При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холодовой травме важнейшим является определение тяжести отморожения в до</w:t>
      </w:r>
      <w:r w:rsidR="003130F9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реактивном и раннем реактивном периодах, когда диагностика глубины поражения еще невозможна из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за отсутствия реакции тканей, появляющейся лишь по мере их согревания.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Дореактивный период (до согревания)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В дореактивном периоде</w:t>
      </w:r>
      <w:r w:rsidR="00E84E1C">
        <w:rPr>
          <w:bCs/>
          <w:iCs/>
          <w:color w:val="000000"/>
          <w:sz w:val="28"/>
          <w:szCs w:val="28"/>
          <w:bdr w:val="none" w:sz="0" w:space="0" w:color="auto" w:frame="1"/>
        </w:rPr>
        <w:t>,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отморожения из субъективных признаков выделяют боль, общую слабость, онемение, зябкость, парестезии, ощущение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«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ползания мурашек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»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040D36" w:rsidRPr="00CC52E3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Из объективных данных отмечают:</w:t>
      </w:r>
    </w:p>
    <w:p w:rsidR="00040D36" w:rsidRPr="00DA6FC8" w:rsidRDefault="00040D36" w:rsidP="00040D3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FC8">
        <w:rPr>
          <w:rFonts w:ascii="Times New Roman" w:hAnsi="Times New Roman" w:cs="Times New Roman"/>
          <w:color w:val="000000"/>
          <w:sz w:val="28"/>
          <w:szCs w:val="28"/>
        </w:rPr>
        <w:t>изменение цвета кожи пораженных конечностей: бледность, цианоз;</w:t>
      </w:r>
    </w:p>
    <w:p w:rsidR="00040D36" w:rsidRPr="00DA6FC8" w:rsidRDefault="00040D36" w:rsidP="00040D3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FC8">
        <w:rPr>
          <w:rFonts w:ascii="Times New Roman" w:hAnsi="Times New Roman" w:cs="Times New Roman"/>
          <w:color w:val="000000"/>
          <w:sz w:val="28"/>
          <w:szCs w:val="28"/>
        </w:rPr>
        <w:t>холодные на ощупь конечности;</w:t>
      </w:r>
    </w:p>
    <w:p w:rsidR="00040D36" w:rsidRPr="00DA6FC8" w:rsidRDefault="00040D36" w:rsidP="00040D3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FC8">
        <w:rPr>
          <w:rFonts w:ascii="Times New Roman" w:hAnsi="Times New Roman" w:cs="Times New Roman"/>
          <w:color w:val="000000"/>
          <w:sz w:val="28"/>
          <w:szCs w:val="28"/>
        </w:rPr>
        <w:t>снижение болевой и тактильной чувствительности;</w:t>
      </w:r>
    </w:p>
    <w:p w:rsidR="00040D36" w:rsidRPr="00DA6FC8" w:rsidRDefault="00040D36" w:rsidP="00040D3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FC8">
        <w:rPr>
          <w:rFonts w:ascii="Times New Roman" w:hAnsi="Times New Roman" w:cs="Times New Roman"/>
          <w:color w:val="000000"/>
          <w:sz w:val="28"/>
          <w:szCs w:val="28"/>
        </w:rPr>
        <w:t>отечность тканей конечности и отсутствие пульсации на артериях стоп.</w:t>
      </w:r>
    </w:p>
    <w:p w:rsidR="00040D36" w:rsidRPr="00CC52E3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Конечности при отморожении никогда не бывают оледеневшими, кроме случаев смертельной гипотермии.</w:t>
      </w:r>
      <w:r w:rsidRPr="00CC52E3">
        <w:rPr>
          <w:rFonts w:ascii="Times New Roman" w:hAnsi="Times New Roman" w:cs="Times New Roman"/>
          <w:color w:val="000000"/>
          <w:sz w:val="28"/>
        </w:rPr>
        <w:t xml:space="preserve">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В д</w:t>
      </w:r>
      <w:r w:rsidR="001743D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реактивном периоде пациент не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чувствует боли, их состояние может быть удовлетворительным, но может развиваться шок. </w:t>
      </w:r>
    </w:p>
    <w:p w:rsidR="00040D36" w:rsidRPr="00CC52E3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Реактивный период (после согревания)</w:t>
      </w:r>
    </w:p>
    <w:p w:rsidR="00040D36" w:rsidRPr="00CC52E3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Вся клиническая картина отморожения развивается в реактивный период, когда после согревания создаются условия для развития последствий гипоксии тканей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воспаления и некроза.</w:t>
      </w:r>
    </w:p>
    <w:p w:rsidR="00040D36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Первыми признаками наступления реактивного периода</w:t>
      </w:r>
      <w:r w:rsidR="00C61F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E1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61F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1FC7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восстановления кровообращения</w:t>
      </w:r>
      <w:r w:rsidR="00C61FC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, являются повышение температуры тканей, развитие отека и появление цианоза кожных покровов.</w:t>
      </w:r>
    </w:p>
    <w:p w:rsidR="00040D36" w:rsidRPr="00CC52E3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В зависимости от степени повреждения тканей, длительности воздействия низких температур и характера первой помощи развивается одна из четырех степеней отморожения</w:t>
      </w:r>
      <w:r w:rsidR="000A5BAC" w:rsidRPr="000A5BAC">
        <w:rPr>
          <w:rFonts w:ascii="Times New Roman" w:hAnsi="Times New Roman" w:cs="Times New Roman"/>
          <w:color w:val="000000"/>
          <w:sz w:val="28"/>
          <w:szCs w:val="28"/>
        </w:rPr>
        <w:t xml:space="preserve"> [14]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0D36" w:rsidRDefault="00040D36" w:rsidP="00040D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При отморожении I степени (легкая степень) наблюдаются болевые ощущения от жгучих, нестерпимых до умеренно выраженных. Кожа всегда гиперемирована и теплая на ощупь, иногда может быть цианотичной или мраморной окраски. Отек тканей не прогрессирует и со 2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го дня начинает уменьшаться.</w:t>
      </w:r>
    </w:p>
    <w:p w:rsidR="00040D36" w:rsidRDefault="00040D36" w:rsidP="00040D3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04B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51654" cy="1506855"/>
            <wp:effectExtent l="0" t="0" r="0" b="0"/>
            <wp:docPr id="1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65" t="28205" r="27686" b="2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67" cy="151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36" w:rsidRPr="0029190E" w:rsidRDefault="00040D36" w:rsidP="00040D3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Рисунок 1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–</w:t>
      </w:r>
      <w:r w:rsidRPr="0029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9190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 степень</w:t>
      </w:r>
      <w:r w:rsidR="00F22F0A" w:rsidRPr="00F22F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F22F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отморожения</w:t>
      </w:r>
    </w:p>
    <w:p w:rsidR="00040D36" w:rsidRPr="00CC52E3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Полное выздоровление наступает </w:t>
      </w:r>
      <w:r w:rsidR="00AB742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B7421">
        <w:rPr>
          <w:rFonts w:ascii="Times New Roman" w:hAnsi="Times New Roman" w:cs="Times New Roman"/>
          <w:color w:val="000000"/>
          <w:sz w:val="28"/>
          <w:szCs w:val="28"/>
        </w:rPr>
        <w:t xml:space="preserve"> день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, но в дальнейшем создается предрасположенность к воздействию низких температур.</w:t>
      </w:r>
    </w:p>
    <w:p w:rsidR="00040D36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При отморожении II степени боли интенсивнее и продолжительнее, чем при отморожении I степени. К ним присоединяются зуд, жжение, напряженность тканей. Образуются пузыри, наполненные прозрачной жидкостью.</w:t>
      </w:r>
    </w:p>
    <w:p w:rsidR="00040D36" w:rsidRDefault="00040D36" w:rsidP="00040D3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04B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468129" cy="1869440"/>
            <wp:effectExtent l="0" t="0" r="0" b="0"/>
            <wp:docPr id="1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389" t="28462" r="28167" b="2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69" cy="187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36" w:rsidRPr="0029190E" w:rsidRDefault="00040D36" w:rsidP="00040D3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Рисунок 2</w:t>
      </w:r>
      <w:r w:rsidRPr="0029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–</w:t>
      </w:r>
      <w:r w:rsidRPr="0029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</w:t>
      </w:r>
      <w:r w:rsidRPr="0029190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степень</w:t>
      </w:r>
      <w:r w:rsidR="00F22F0A" w:rsidRPr="00F22F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F22F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отморожения</w:t>
      </w:r>
    </w:p>
    <w:p w:rsidR="00040D36" w:rsidRPr="00CC52E3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Отек кожи заходит далеко за пределы пораженного участка. Кожа гиперемирована с цианотичным оттенком, может быть мраморной окраски. Спустя 7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8 дней наблюдается постепенное сморщивание пузырей. Эпидермальный слой кожи слущивается, и под ним обнаруживается вновь образовавшийся молодой розовый слой эпидермиса</w:t>
      </w:r>
      <w:r w:rsidR="001743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4DC8" w:rsidRPr="00414DC8">
        <w:rPr>
          <w:rFonts w:ascii="Times New Roman" w:hAnsi="Times New Roman" w:cs="Times New Roman"/>
          <w:color w:val="000000"/>
          <w:sz w:val="28"/>
          <w:szCs w:val="28"/>
        </w:rPr>
        <w:t>[13]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0D36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Отморожения III степени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интенсивность и продолжительность болей чаще всего более значительны, чем при отморожении II степени.</w:t>
      </w:r>
    </w:p>
    <w:p w:rsidR="00040D36" w:rsidRDefault="00040D36" w:rsidP="00040D3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17A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45708" cy="1885857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745" r="13191"/>
                    <a:stretch/>
                  </pic:blipFill>
                  <pic:spPr bwMode="auto">
                    <a:xfrm>
                      <a:off x="0" y="0"/>
                      <a:ext cx="3303833" cy="19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0D36" w:rsidRPr="0029190E" w:rsidRDefault="00040D36" w:rsidP="00040D3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3–</w:t>
      </w:r>
      <w:r w:rsidRPr="0029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7B15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</w:t>
      </w:r>
      <w:r w:rsidRPr="0029190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степень</w:t>
      </w:r>
      <w:r w:rsidR="00F22F0A" w:rsidRPr="00F22F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F22F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отморожения</w:t>
      </w:r>
    </w:p>
    <w:p w:rsidR="00040D36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Наблюдается некроз всех слоев кожи с возможным переходом на подкожную жировую клетчатку или образование пузырей, наполненных геморрагической жидкостью, образующих впоследствии струп.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Кожа чаще всего багрово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цианотичная, на ощупь холодная.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Раневая поверхность часто инфицируется, к 7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му дню появляется демаркационная линия, отделяющая омертвевшие ткани от здоровых.</w:t>
      </w:r>
      <w:r w:rsidRPr="00F363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После отторжения омертвевших тканей возникают грануляции с последующим рубцеванием и эпителизацией, протекающими 1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мес.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40D36" w:rsidRDefault="00040D36" w:rsidP="00040D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отморожении IV степени период гипотермии и падения температуры тканей наибольшие. После согревания кожа пораженной области становится темно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багровой, покрывается, вялы­ми пузырями с темным содержимым</w:t>
      </w:r>
      <w:r w:rsidRPr="00F36324">
        <w:rPr>
          <w:rFonts w:ascii="Times New Roman" w:hAnsi="Times New Roman" w:cs="Times New Roman"/>
          <w:color w:val="000000"/>
          <w:sz w:val="28"/>
          <w:szCs w:val="28"/>
        </w:rPr>
        <w:t xml:space="preserve"> [10]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0D36" w:rsidRDefault="00040D36" w:rsidP="00040D3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84A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48139" cy="194373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551" cy="19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D36" w:rsidRPr="00A61A23" w:rsidRDefault="00040D36" w:rsidP="00040D3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Рисунок</w:t>
      </w:r>
      <w:r w:rsidR="00CC0EF6" w:rsidRPr="002371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</w:t>
      </w:r>
      <w:r w:rsidR="00F22F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–</w:t>
      </w:r>
      <w:r w:rsidR="00CC0EF6" w:rsidRPr="002371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4 </w:t>
      </w:r>
      <w:r w:rsidRPr="0029190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степень</w:t>
      </w:r>
      <w:r w:rsidR="00F22F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отморожения</w:t>
      </w:r>
      <w:r w:rsidRPr="00A61A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040D36" w:rsidRPr="00CC52E3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Демаркационная линия образуется медленно и нечетко. Участки отморожения теряют все виды чувствительности, отмечается глубокий некроз тканей, в том числе и костей, наблюдается мумификация пораженного участка с последующим отторжением и образованием рубца.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В реактивном периоде</w:t>
      </w:r>
      <w:r w:rsidR="00F22F0A">
        <w:rPr>
          <w:color w:val="000000"/>
          <w:sz w:val="28"/>
          <w:szCs w:val="28"/>
        </w:rPr>
        <w:t>,</w:t>
      </w:r>
      <w:r w:rsidRPr="00CC52E3">
        <w:rPr>
          <w:color w:val="000000"/>
          <w:sz w:val="28"/>
          <w:szCs w:val="28"/>
        </w:rPr>
        <w:t xml:space="preserve"> в течени</w:t>
      </w:r>
      <w:r w:rsidR="00CC0EF6">
        <w:rPr>
          <w:color w:val="000000"/>
          <w:sz w:val="28"/>
          <w:szCs w:val="28"/>
        </w:rPr>
        <w:t>е</w:t>
      </w:r>
      <w:r w:rsidRPr="00CC52E3">
        <w:rPr>
          <w:color w:val="000000"/>
          <w:sz w:val="28"/>
          <w:szCs w:val="28"/>
        </w:rPr>
        <w:t xml:space="preserve"> патологического процесса</w:t>
      </w:r>
      <w:r w:rsidR="002F7765" w:rsidRPr="002F7765">
        <w:rPr>
          <w:color w:val="000000"/>
          <w:sz w:val="28"/>
          <w:szCs w:val="28"/>
        </w:rPr>
        <w:t>,</w:t>
      </w:r>
      <w:r w:rsidRPr="00CC52E3">
        <w:rPr>
          <w:color w:val="000000"/>
          <w:sz w:val="28"/>
          <w:szCs w:val="28"/>
        </w:rPr>
        <w:t xml:space="preserve"> в зоне отморожения выделяют три фазы:</w:t>
      </w:r>
    </w:p>
    <w:p w:rsidR="00040D36" w:rsidRPr="00CC52E3" w:rsidRDefault="00E84E1C" w:rsidP="00E84E1C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– </w:t>
      </w:r>
      <w:r w:rsidR="00040D36"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адинамическая фаза;</w:t>
      </w:r>
    </w:p>
    <w:p w:rsidR="00040D36" w:rsidRPr="00CC52E3" w:rsidRDefault="00E84E1C" w:rsidP="00E84E1C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– </w:t>
      </w:r>
      <w:r w:rsidR="00040D36"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ступорозная фаза;</w:t>
      </w:r>
    </w:p>
    <w:p w:rsidR="00040D36" w:rsidRDefault="00E84E1C" w:rsidP="00E84E1C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–  </w:t>
      </w:r>
      <w:r w:rsidR="00040D36"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судорожная фаза.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Осложнения при отморожениях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Местные осложнения встречаются наиболее часто: лимфадениты, лимфагиты, абсцессы, флегмоны, рожистое воспаление, тромбофлебиты, невриты, остеомиелиты и др., которые лечат в соответствии с общепринятыми методами в хирургии</w:t>
      </w:r>
      <w:r w:rsidR="001743D4">
        <w:rPr>
          <w:color w:val="000000"/>
          <w:sz w:val="28"/>
          <w:szCs w:val="28"/>
        </w:rPr>
        <w:t xml:space="preserve"> </w:t>
      </w:r>
      <w:r w:rsidR="00414DC8" w:rsidRPr="00414DC8">
        <w:rPr>
          <w:color w:val="000000"/>
          <w:sz w:val="28"/>
          <w:szCs w:val="28"/>
        </w:rPr>
        <w:t>[</w:t>
      </w:r>
      <w:r w:rsidR="001743D4">
        <w:rPr>
          <w:color w:val="000000"/>
          <w:sz w:val="28"/>
          <w:szCs w:val="28"/>
        </w:rPr>
        <w:t>3</w:t>
      </w:r>
      <w:r w:rsidR="00414DC8" w:rsidRPr="00414DC8">
        <w:rPr>
          <w:color w:val="000000"/>
          <w:sz w:val="28"/>
          <w:szCs w:val="28"/>
        </w:rPr>
        <w:t>]</w:t>
      </w:r>
      <w:r w:rsidRPr="00CC52E3">
        <w:rPr>
          <w:color w:val="000000"/>
          <w:sz w:val="28"/>
          <w:szCs w:val="28"/>
        </w:rPr>
        <w:t>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Общие осложнения: сепсис, столбняк, анаэробная инфекция и др. все эти осложнения приводят к высокой</w:t>
      </w:r>
      <w:r>
        <w:rPr>
          <w:color w:val="000000"/>
          <w:sz w:val="28"/>
          <w:szCs w:val="28"/>
        </w:rPr>
        <w:t xml:space="preserve"> </w:t>
      </w:r>
      <w:r w:rsidRPr="00CC52E3">
        <w:rPr>
          <w:color w:val="000000"/>
          <w:sz w:val="28"/>
          <w:szCs w:val="28"/>
        </w:rPr>
        <w:t>летальности.</w:t>
      </w:r>
    </w:p>
    <w:p w:rsidR="00FA507D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lastRenderedPageBreak/>
        <w:t>После отморожения 1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 xml:space="preserve">2 степени могут наблюдаться явления эндартериита и ознобления, а при 3 степени 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 xml:space="preserve"> рубцовые изменения кожных покровов.</w:t>
      </w:r>
      <w:r>
        <w:rPr>
          <w:color w:val="000000"/>
          <w:sz w:val="28"/>
          <w:szCs w:val="28"/>
        </w:rPr>
        <w:t xml:space="preserve"> 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Летальные исходы в скрытом периоде отморожения следует рассматривать как исход замерзания. Если смерть при отморожении наступает в реактивном периоде, то она, как правило, связана с инфекционными раневыми осложнениями (сепсис, анаэробная инфекция, столбняк и др.).</w:t>
      </w:r>
    </w:p>
    <w:p w:rsidR="00040D36" w:rsidRPr="001743D4" w:rsidRDefault="00040D36" w:rsidP="00040D36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217571416"/>
      <w:r w:rsidRPr="001743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1.2. Оказание помощи при обморожениях</w:t>
      </w:r>
      <w:bookmarkEnd w:id="5"/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Первая помощь при отморожениях в скрытом периоде сводится к скорейшему восстановлению температуры и кровообращения в пораженных тканях, защите этого в первую очередь проводят мероприятия по согреванию пострадавшего. Мокрую одежду в утепленном помещении снимают и заменяют сухим. Особую осторожность следует проявлять при снятии примерзшей к телу обуви и одежды, чтобы не взывать механического повреждения отмороженных участков тела.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Пострадавшего обогревают всеми доступными методами: с помощью грелок, теплых одеял, мешков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>конвертов, дают горячую пищу и питье.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Восстанавливают кровообращение в отмороженных участках путем растирания их ватой со спиртом или сухими руками, сочетая с осторожным массажем этой области. После потепления и порозовения кожи накладывают спиртовую или асептическую повязку с толстым слоем ваты. Недопустимо растирать отмороженные участки тела снегом, так как это ведет к дополнительному охлаждению</w:t>
      </w:r>
      <w:r w:rsidR="006F0AE0">
        <w:rPr>
          <w:color w:val="000000"/>
          <w:sz w:val="28"/>
          <w:szCs w:val="28"/>
        </w:rPr>
        <w:t xml:space="preserve"> </w:t>
      </w:r>
      <w:r w:rsidR="00E84E1C">
        <w:rPr>
          <w:color w:val="000000"/>
          <w:sz w:val="28"/>
          <w:szCs w:val="28"/>
        </w:rPr>
        <w:t>–</w:t>
      </w:r>
      <w:r w:rsidR="006F0AE0">
        <w:rPr>
          <w:color w:val="000000"/>
          <w:sz w:val="28"/>
          <w:szCs w:val="28"/>
        </w:rPr>
        <w:t xml:space="preserve"> </w:t>
      </w:r>
      <w:r w:rsidRPr="00CC52E3">
        <w:rPr>
          <w:color w:val="000000"/>
          <w:sz w:val="28"/>
          <w:szCs w:val="28"/>
        </w:rPr>
        <w:t>температура отмороженных тканей значительно выше температуры снега и, кроме того, это чревато опасностью нанесения микротравм.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Если позволяет обстановка проводят активное согревание отмороженной конечности в воде, погружая ее воду температуры не выше 24 градусов, доводя ее в течение 20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>30 минут до 36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 xml:space="preserve">40 градусов с </w:t>
      </w:r>
      <w:r w:rsidRPr="00CC52E3">
        <w:rPr>
          <w:color w:val="000000"/>
          <w:sz w:val="28"/>
          <w:szCs w:val="28"/>
        </w:rPr>
        <w:lastRenderedPageBreak/>
        <w:t>одновременным массажем от периферии к центру, сочетая его с активными движениями в пострадавшей конечности.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После отогревания и восстановления кровообращения на конечность накладывают утепленную асептическую повязку.</w:t>
      </w:r>
    </w:p>
    <w:p w:rsidR="00040D36" w:rsidRPr="006079C1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C52E3">
        <w:rPr>
          <w:color w:val="000000"/>
          <w:sz w:val="28"/>
          <w:szCs w:val="28"/>
        </w:rPr>
        <w:t xml:space="preserve">Не следует смазывать отмороженную поверхность настойкой йода, красящими веществами, а также жирами и мазями. Это затрудняет местное наблюдение за </w:t>
      </w:r>
      <w:r w:rsidRPr="006079C1">
        <w:rPr>
          <w:color w:val="000000" w:themeColor="text1"/>
          <w:sz w:val="28"/>
          <w:szCs w:val="28"/>
        </w:rPr>
        <w:t>кожей и обработку отмороженной поверхности.</w:t>
      </w:r>
    </w:p>
    <w:p w:rsidR="00040D36" w:rsidRPr="006079C1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079C1">
        <w:rPr>
          <w:color w:val="000000" w:themeColor="text1"/>
          <w:sz w:val="28"/>
          <w:szCs w:val="28"/>
        </w:rPr>
        <w:t>Чаще оказывает в реактивном периоде и сводится к наложению спиртовых или спиртоглицериновых, асептических повязок, иммобилизации конечности, введению столбнячного анатоксина и антибиотиков.</w:t>
      </w:r>
    </w:p>
    <w:p w:rsidR="00040D36" w:rsidRPr="006079C1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079C1">
        <w:rPr>
          <w:color w:val="000000" w:themeColor="text1"/>
          <w:sz w:val="28"/>
          <w:szCs w:val="28"/>
        </w:rPr>
        <w:t>Пострадавших с отморожениями 1 степени и ограниченными отморожениями 2 степени лечат в команде выздоравливающих. Лица с отморожением 2–4 степени, способные к самостоятельному передвижению и самообслуживанию, подлежат направлению в госпиталь для легкораненых. Пострадавших с тяжелыми формами отморожений 3–4 степени эвакуируют в общехирургические госпитали.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В скрытом периоде основная задача заключается в том, чтобы прекратить патогенное действие низких температур, поэтому лечение носит неотложный характер и сводится к сочетанию местного и общего согревания. Поскольку в этот период неизвестна ни глубина, ни распространенность отморожения, операции и местные методы лечения не применяются. Чаще всего после отогревания применяют спиртовые и сухие асептические утепленные повязки. Хорошие результаты в скрытом периоде дают футлярные новокаиновые блокады конечностей по Вишневскому, способствующие восстановлению кровообращения и нормализации трофики</w:t>
      </w:r>
      <w:r w:rsidRPr="00E92FEA">
        <w:rPr>
          <w:color w:val="000000"/>
          <w:sz w:val="28"/>
          <w:szCs w:val="28"/>
        </w:rPr>
        <w:t xml:space="preserve"> [13]</w:t>
      </w:r>
      <w:r w:rsidRPr="00CC52E3">
        <w:rPr>
          <w:color w:val="000000"/>
          <w:sz w:val="28"/>
          <w:szCs w:val="28"/>
        </w:rPr>
        <w:t>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В реактивном периоде применяют сочетание местного лечения и оперативных вмешательств. Это возможно на этапе специализированной медицинской помощи. Каких</w:t>
      </w:r>
      <w:r>
        <w:rPr>
          <w:color w:val="000000"/>
          <w:sz w:val="28"/>
          <w:szCs w:val="28"/>
        </w:rPr>
        <w:t>–</w:t>
      </w:r>
      <w:r w:rsidRPr="00CC52E3">
        <w:rPr>
          <w:color w:val="000000"/>
          <w:sz w:val="28"/>
          <w:szCs w:val="28"/>
        </w:rPr>
        <w:t>либо средств, ускоряющих секвестрацию омертвевших тканей, не существует.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lastRenderedPageBreak/>
        <w:t>На гранулирующие поверхности накладывают мазевые повязки (в том числе масляно</w:t>
      </w:r>
      <w:r w:rsidR="00E84E1C">
        <w:rPr>
          <w:color w:val="000000"/>
          <w:sz w:val="28"/>
          <w:szCs w:val="28"/>
        </w:rPr>
        <w:t>-</w:t>
      </w:r>
      <w:r w:rsidRPr="00CC52E3">
        <w:rPr>
          <w:color w:val="000000"/>
          <w:sz w:val="28"/>
          <w:szCs w:val="28"/>
        </w:rPr>
        <w:t>бальзамическую повязку по Вишневскому), стимулирующие регенерацию и ускоряющие эпителизацию. Отношение к пузырям должно быть щадящим, если они не загрязнены и не повреждены.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В качестве патогенетической терапии в ранние периоды применяют внутривенно или внутриартериально</w:t>
      </w:r>
      <w:r w:rsidR="00E84E1C">
        <w:rPr>
          <w:color w:val="000000"/>
          <w:sz w:val="28"/>
          <w:szCs w:val="28"/>
        </w:rPr>
        <w:t xml:space="preserve"> - </w:t>
      </w:r>
      <w:r w:rsidRPr="00CC52E3">
        <w:rPr>
          <w:color w:val="000000"/>
          <w:sz w:val="28"/>
          <w:szCs w:val="28"/>
        </w:rPr>
        <w:t xml:space="preserve"> спазмолитические средства в сочетании с антикоагулянтами и низкомолекулярными кровезаменителями.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В комплекс консервативного лечения отморожения включают тепловые процедуры, начиная от грелок и водяных ванн до физиотерапевтических процедур (электросветовые ванны, дарсонваль, индуктотерапия, электрофорез, ультрафиолетовое облучение, парафин и др.) в сочетании с лечебной физкультурой и массажем.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При отморожении 4 степени, и иногда и при отморожении 3 степени основным методом лечения является оперативный. Наиболее частыми хирургическими вмешательствами являются некротомия и некрэктомия. В ряде случаев некротомия предшествует некрэктомии, так как она позволяет предотвратить влажную гангрену или перевести ее в сухую и таким образом предупредить тяжелые осложнения.</w:t>
      </w:r>
    </w:p>
    <w:p w:rsidR="00040D36" w:rsidRPr="00CC52E3" w:rsidRDefault="00040D36" w:rsidP="00040D36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52E3">
        <w:rPr>
          <w:color w:val="000000"/>
          <w:sz w:val="28"/>
          <w:szCs w:val="28"/>
        </w:rPr>
        <w:t>Некрэктомию производят несколько отступя от демаркационной линии. Иногда при отморожении 4 степени с целью сохранения конечности или сохранения более длинной культи при ампутации предварительно применяют тангенциальную остеонекрэктомию (по плоскости)</w:t>
      </w:r>
      <w:r>
        <w:rPr>
          <w:color w:val="000000"/>
          <w:sz w:val="28"/>
          <w:szCs w:val="28"/>
        </w:rPr>
        <w:t>.</w:t>
      </w:r>
      <w:r w:rsidRPr="007B15A7">
        <w:rPr>
          <w:color w:val="000000"/>
          <w:sz w:val="28"/>
          <w:szCs w:val="28"/>
        </w:rPr>
        <w:t xml:space="preserve"> </w:t>
      </w:r>
    </w:p>
    <w:p w:rsidR="00040D36" w:rsidRDefault="00040D36" w:rsidP="00040D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A279C7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Вывод. Таким образом, основной причиной дегенеративных изменений и некроза тканей является нарушение кровообращения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Под воздействием низких температур развивается спазм сосудов, замедление кровотока, развивается ишемия тканей, пораженный участок бледнеет, становиться онемевшим.</w:t>
      </w:r>
    </w:p>
    <w:p w:rsidR="00040D36" w:rsidRPr="00CC52E3" w:rsidRDefault="00040D36" w:rsidP="00040D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Дальнейшее снижение температуры ткани приводит к полному нарушению кровообращения. При температуре +8˚С прекращается диссоциация оксигемоглобина и передача тканям кислорода.</w:t>
      </w:r>
    </w:p>
    <w:p w:rsidR="00FF5199" w:rsidRPr="00FF5199" w:rsidRDefault="00FF5199" w:rsidP="00FF5199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217571417"/>
      <w:r w:rsidRPr="00FF51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РОЛЬ МЕДИЦИНСКОЙ СЕСТРЫ ПРИ УХОДЕ </w:t>
      </w:r>
      <w:bookmarkEnd w:id="2"/>
      <w:bookmarkEnd w:id="3"/>
      <w:r w:rsidRPr="00FF51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 ПАЦИЕНТАМИ С ОБМОРОЖЕНИЕМ</w:t>
      </w:r>
      <w:bookmarkEnd w:id="6"/>
    </w:p>
    <w:p w:rsidR="00FF5199" w:rsidRPr="00FF5199" w:rsidRDefault="00FF5199" w:rsidP="00FF5199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217571418"/>
      <w:r w:rsidRPr="00FF51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2.1. Сестринский процесс и уход при обморожениях</w:t>
      </w:r>
      <w:bookmarkEnd w:id="7"/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187136918"/>
      <w:r w:rsidRPr="00535658">
        <w:rPr>
          <w:rFonts w:ascii="Times New Roman" w:hAnsi="Times New Roman" w:cs="Times New Roman"/>
          <w:sz w:val="28"/>
          <w:szCs w:val="28"/>
        </w:rPr>
        <w:t xml:space="preserve">Сестринский процесс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35658">
        <w:rPr>
          <w:rFonts w:ascii="Times New Roman" w:hAnsi="Times New Roman" w:cs="Times New Roman"/>
          <w:sz w:val="28"/>
          <w:szCs w:val="28"/>
        </w:rPr>
        <w:t xml:space="preserve"> это комплекс, состоящий из пяти мероприятий:</w:t>
      </w:r>
    </w:p>
    <w:p w:rsidR="00FF5199" w:rsidRPr="001206F4" w:rsidRDefault="00FF5199" w:rsidP="00FF5199">
      <w:pPr>
        <w:pStyle w:val="a4"/>
        <w:numPr>
          <w:ilvl w:val="0"/>
          <w:numId w:val="1"/>
        </w:numPr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6F4">
        <w:rPr>
          <w:rFonts w:ascii="Times New Roman" w:hAnsi="Times New Roman" w:cs="Times New Roman"/>
          <w:sz w:val="28"/>
          <w:szCs w:val="28"/>
        </w:rPr>
        <w:t>Обследование.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Сестрой собирается информация о пациенте, его состоянии здоровья. Состоит она и из личных восприятий пациента, и из того, что может сказать сама медицинская сестра, основываясь на своих наблюдениях. В итоге первого этапа готовятся документы с полученной информацией, то есть создается сестрой собственная истории болезни.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2. Определение проблем больного и постановка сестринского диагноза.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Медсестра определяет не только те проблемы, которые уже существуют у пациента на момент ее работы с ним, но также те, которые возможны в будущем. При этом все выявленные проблемы сестра распределяет приоритетно и обращает самое пристальное внимание на наиболее угрожающие в настоящее время.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Проблемы пациентов с отморожениями:</w:t>
      </w:r>
    </w:p>
    <w:p w:rsidR="00FF5199" w:rsidRPr="00EC330A" w:rsidRDefault="00BA0782" w:rsidP="00BA0782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5199" w:rsidRPr="00EC330A">
        <w:rPr>
          <w:rFonts w:ascii="Times New Roman" w:hAnsi="Times New Roman" w:cs="Times New Roman"/>
          <w:sz w:val="28"/>
          <w:szCs w:val="28"/>
        </w:rPr>
        <w:t>боль;</w:t>
      </w:r>
    </w:p>
    <w:p w:rsidR="00FF5199" w:rsidRPr="00EC330A" w:rsidRDefault="00BA0782" w:rsidP="00BA0782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5199" w:rsidRPr="00EC330A">
        <w:rPr>
          <w:rFonts w:ascii="Times New Roman" w:hAnsi="Times New Roman" w:cs="Times New Roman"/>
          <w:sz w:val="28"/>
          <w:szCs w:val="28"/>
        </w:rPr>
        <w:t>нарушение чувствительности;</w:t>
      </w:r>
    </w:p>
    <w:p w:rsidR="00FF5199" w:rsidRPr="00EC330A" w:rsidRDefault="00BA0782" w:rsidP="00BA0782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5199" w:rsidRPr="00EC330A">
        <w:rPr>
          <w:rFonts w:ascii="Times New Roman" w:hAnsi="Times New Roman" w:cs="Times New Roman"/>
          <w:sz w:val="28"/>
          <w:szCs w:val="28"/>
        </w:rPr>
        <w:t>отек тканей;</w:t>
      </w:r>
    </w:p>
    <w:p w:rsidR="00FF5199" w:rsidRPr="00EC330A" w:rsidRDefault="00BA0782" w:rsidP="00BA0782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5199" w:rsidRPr="00EC330A">
        <w:rPr>
          <w:rFonts w:ascii="Times New Roman" w:hAnsi="Times New Roman" w:cs="Times New Roman"/>
          <w:sz w:val="28"/>
          <w:szCs w:val="28"/>
        </w:rPr>
        <w:t>нарушение функции конечности;</w:t>
      </w:r>
    </w:p>
    <w:p w:rsidR="00FF5199" w:rsidRPr="00EC330A" w:rsidRDefault="00BA0782" w:rsidP="00BA0782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5199" w:rsidRPr="00EC330A">
        <w:rPr>
          <w:rFonts w:ascii="Times New Roman" w:hAnsi="Times New Roman" w:cs="Times New Roman"/>
          <w:sz w:val="28"/>
          <w:szCs w:val="28"/>
        </w:rPr>
        <w:t>страх, тревога, связанные с неблагоприятными последствиями отморожения;</w:t>
      </w:r>
    </w:p>
    <w:p w:rsidR="00FF5199" w:rsidRPr="00EC330A" w:rsidRDefault="00BA0782" w:rsidP="00BA0782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5199" w:rsidRPr="00EC330A">
        <w:rPr>
          <w:rFonts w:ascii="Times New Roman" w:hAnsi="Times New Roman" w:cs="Times New Roman"/>
          <w:sz w:val="28"/>
          <w:szCs w:val="28"/>
        </w:rPr>
        <w:t>повышение температуры.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этап завершается постановкой сестринского диагноза. </w:t>
      </w:r>
      <w:r w:rsidRPr="00535658">
        <w:rPr>
          <w:rFonts w:ascii="Times New Roman" w:hAnsi="Times New Roman" w:cs="Times New Roman"/>
          <w:sz w:val="28"/>
          <w:szCs w:val="28"/>
        </w:rPr>
        <w:t xml:space="preserve">Сестринский диагноз и диагноз лечащего врача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35658">
        <w:rPr>
          <w:rFonts w:ascii="Times New Roman" w:hAnsi="Times New Roman" w:cs="Times New Roman"/>
          <w:sz w:val="28"/>
          <w:szCs w:val="28"/>
        </w:rPr>
        <w:t xml:space="preserve"> это не одно и то же. Врач определяет проблемы больного со здоровьем, а медсестра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35658">
        <w:rPr>
          <w:rFonts w:ascii="Times New Roman" w:hAnsi="Times New Roman" w:cs="Times New Roman"/>
          <w:sz w:val="28"/>
          <w:szCs w:val="28"/>
        </w:rPr>
        <w:t xml:space="preserve"> сложности, которые возникают вследствие этих проблем (сестринское дело) [</w:t>
      </w:r>
      <w:r w:rsidRPr="00D80DF8">
        <w:rPr>
          <w:rFonts w:ascii="Times New Roman" w:hAnsi="Times New Roman" w:cs="Times New Roman"/>
          <w:sz w:val="28"/>
          <w:szCs w:val="28"/>
        </w:rPr>
        <w:t>1</w:t>
      </w:r>
      <w:r w:rsidRPr="00535658">
        <w:rPr>
          <w:rFonts w:ascii="Times New Roman" w:hAnsi="Times New Roman" w:cs="Times New Roman"/>
          <w:sz w:val="28"/>
          <w:szCs w:val="28"/>
        </w:rPr>
        <w:t>5].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3. Постановка целей сестринского процесса, планирование деятельности медицинской сестры.</w:t>
      </w:r>
    </w:p>
    <w:p w:rsidR="00FF5199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lastRenderedPageBreak/>
        <w:t>План включает в себя краткосрочные и долгосрочные цели, а также содержит подробные пояснения: как, к какому сроку и при помощи чего будет достигнута цель. Действия, которых требует план непосредственно от самой медицинской сестры, записываются в сестринскую историю болезни.</w:t>
      </w:r>
    </w:p>
    <w:p w:rsidR="00FF5199" w:rsidRPr="003621E0" w:rsidRDefault="00FF5199" w:rsidP="00FF5199">
      <w:pPr>
        <w:tabs>
          <w:tab w:val="left" w:pos="72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Таблица 2</w:t>
      </w:r>
      <w:r w:rsidRPr="003621E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3621E0">
        <w:rPr>
          <w:rFonts w:ascii="Times New Roman" w:hAnsi="Times New Roman" w:cs="Times New Roman"/>
          <w:b/>
          <w:sz w:val="24"/>
          <w:szCs w:val="24"/>
        </w:rPr>
        <w:t xml:space="preserve"> План сестринского процесса</w:t>
      </w:r>
    </w:p>
    <w:tbl>
      <w:tblPr>
        <w:tblStyle w:val="11"/>
        <w:tblW w:w="4750" w:type="pct"/>
        <w:tblLayout w:type="fixed"/>
        <w:tblLook w:val="01E0"/>
      </w:tblPr>
      <w:tblGrid>
        <w:gridCol w:w="4823"/>
        <w:gridCol w:w="4269"/>
      </w:tblGrid>
      <w:tr w:rsidR="00FF5199" w:rsidRPr="003621E0" w:rsidTr="00A24CE4">
        <w:tc>
          <w:tcPr>
            <w:tcW w:w="4943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b/>
                <w:sz w:val="24"/>
                <w:szCs w:val="24"/>
                <w:lang w:eastAsia="ar-SA"/>
              </w:rPr>
            </w:pPr>
            <w:r w:rsidRPr="003621E0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4375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b/>
                <w:sz w:val="24"/>
                <w:szCs w:val="24"/>
                <w:lang w:eastAsia="ar-SA"/>
              </w:rPr>
            </w:pPr>
            <w:r w:rsidRPr="003621E0">
              <w:rPr>
                <w:b/>
                <w:sz w:val="24"/>
                <w:szCs w:val="24"/>
              </w:rPr>
              <w:t>Мотивация</w:t>
            </w:r>
          </w:p>
        </w:tc>
      </w:tr>
      <w:tr w:rsidR="00FF5199" w:rsidRPr="003621E0" w:rsidTr="00A24CE4">
        <w:tc>
          <w:tcPr>
            <w:tcW w:w="4943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</w:rPr>
              <w:t xml:space="preserve">1. Медсестра вызовет "Скорую помощь" для транспортировки пациента в стационар. </w:t>
            </w:r>
          </w:p>
        </w:tc>
        <w:tc>
          <w:tcPr>
            <w:tcW w:w="4375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</w:rPr>
              <w:t xml:space="preserve">Оказание квалифицированной помощи. </w:t>
            </w:r>
          </w:p>
        </w:tc>
      </w:tr>
      <w:tr w:rsidR="00FF5199" w:rsidRPr="003621E0" w:rsidTr="00A24CE4">
        <w:tc>
          <w:tcPr>
            <w:tcW w:w="4943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</w:rPr>
              <w:t xml:space="preserve">2. Медсестра обеспечит общее согревание пациента. </w:t>
            </w:r>
          </w:p>
        </w:tc>
        <w:tc>
          <w:tcPr>
            <w:tcW w:w="4375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  <w:lang w:eastAsia="ar-SA"/>
              </w:rPr>
              <w:t xml:space="preserve">Борьба с гипотермией. </w:t>
            </w:r>
          </w:p>
        </w:tc>
      </w:tr>
      <w:tr w:rsidR="00FF5199" w:rsidRPr="003621E0" w:rsidTr="00A24CE4">
        <w:tc>
          <w:tcPr>
            <w:tcW w:w="4943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</w:rPr>
              <w:t xml:space="preserve">3. Медсестра обработает кожу вокруг отморожения спиртом. </w:t>
            </w:r>
          </w:p>
        </w:tc>
        <w:tc>
          <w:tcPr>
            <w:tcW w:w="4375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</w:rPr>
              <w:t xml:space="preserve">Уменьшение распространения инфекции. </w:t>
            </w:r>
          </w:p>
        </w:tc>
      </w:tr>
      <w:tr w:rsidR="00FF5199" w:rsidRPr="003621E0" w:rsidTr="00A24CE4">
        <w:tc>
          <w:tcPr>
            <w:tcW w:w="4943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</w:rPr>
              <w:t>4. Медсестра наложит асептическую ватно</w:t>
            </w:r>
            <w:r>
              <w:rPr>
                <w:sz w:val="24"/>
                <w:szCs w:val="24"/>
              </w:rPr>
              <w:t>–</w:t>
            </w:r>
            <w:r w:rsidRPr="003621E0">
              <w:rPr>
                <w:sz w:val="24"/>
                <w:szCs w:val="24"/>
              </w:rPr>
              <w:t xml:space="preserve">марлевую повязку. </w:t>
            </w:r>
          </w:p>
        </w:tc>
        <w:tc>
          <w:tcPr>
            <w:tcW w:w="4375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</w:rPr>
              <w:t xml:space="preserve">Предупреждение вторичного инфицирования. </w:t>
            </w:r>
          </w:p>
        </w:tc>
      </w:tr>
      <w:tr w:rsidR="00FF5199" w:rsidRPr="003621E0" w:rsidTr="00A24CE4">
        <w:tc>
          <w:tcPr>
            <w:tcW w:w="4943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</w:rPr>
              <w:t xml:space="preserve">5. Медсестра проведет иммобилизацию конечности косыночной повязкой. </w:t>
            </w:r>
          </w:p>
        </w:tc>
        <w:tc>
          <w:tcPr>
            <w:tcW w:w="4375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  <w:lang w:eastAsia="ar-SA"/>
              </w:rPr>
            </w:pPr>
            <w:r w:rsidRPr="003621E0">
              <w:rPr>
                <w:sz w:val="24"/>
                <w:szCs w:val="24"/>
              </w:rPr>
              <w:t xml:space="preserve">Уменьшение болей и предупреждения распространения инфекции. </w:t>
            </w:r>
          </w:p>
        </w:tc>
      </w:tr>
      <w:tr w:rsidR="00FF5199" w:rsidRPr="003621E0" w:rsidTr="00A24CE4">
        <w:tc>
          <w:tcPr>
            <w:tcW w:w="4943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</w:rPr>
            </w:pPr>
            <w:r w:rsidRPr="003621E0">
              <w:rPr>
                <w:sz w:val="24"/>
                <w:szCs w:val="24"/>
              </w:rPr>
              <w:t xml:space="preserve">6. Медсестра по назначению врача введет обезболивающие препараты. </w:t>
            </w:r>
          </w:p>
        </w:tc>
        <w:tc>
          <w:tcPr>
            <w:tcW w:w="4375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</w:rPr>
            </w:pPr>
            <w:r w:rsidRPr="003621E0">
              <w:rPr>
                <w:sz w:val="24"/>
                <w:szCs w:val="24"/>
              </w:rPr>
              <w:t xml:space="preserve">Уменьшение боли. </w:t>
            </w:r>
          </w:p>
        </w:tc>
      </w:tr>
      <w:tr w:rsidR="00FF5199" w:rsidRPr="003621E0" w:rsidTr="00A24CE4">
        <w:tc>
          <w:tcPr>
            <w:tcW w:w="4943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</w:rPr>
            </w:pPr>
            <w:r w:rsidRPr="003621E0">
              <w:rPr>
                <w:sz w:val="24"/>
                <w:szCs w:val="24"/>
              </w:rPr>
              <w:t xml:space="preserve">7. Медсестра обеспечит пациента теплым щелочным питьем. </w:t>
            </w:r>
          </w:p>
        </w:tc>
        <w:tc>
          <w:tcPr>
            <w:tcW w:w="4375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</w:rPr>
            </w:pPr>
            <w:r w:rsidRPr="003621E0">
              <w:rPr>
                <w:sz w:val="24"/>
                <w:szCs w:val="24"/>
              </w:rPr>
              <w:t xml:space="preserve">Борьба с обезвоживанием, интоксикацией. </w:t>
            </w:r>
          </w:p>
        </w:tc>
      </w:tr>
      <w:tr w:rsidR="00FF5199" w:rsidRPr="003621E0" w:rsidTr="00A24CE4">
        <w:tc>
          <w:tcPr>
            <w:tcW w:w="4943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</w:rPr>
            </w:pPr>
            <w:r w:rsidRPr="003621E0">
              <w:rPr>
                <w:sz w:val="24"/>
                <w:szCs w:val="24"/>
              </w:rPr>
              <w:t xml:space="preserve">8. Медсестра проведет беседу с пациентом о последствиях отморожений и объяснит, как можно их избежать. </w:t>
            </w:r>
          </w:p>
        </w:tc>
        <w:tc>
          <w:tcPr>
            <w:tcW w:w="4375" w:type="dxa"/>
          </w:tcPr>
          <w:p w:rsidR="00FF5199" w:rsidRPr="003621E0" w:rsidRDefault="00FF5199" w:rsidP="00A24CE4">
            <w:pPr>
              <w:pStyle w:val="a7"/>
              <w:spacing w:line="240" w:lineRule="auto"/>
              <w:rPr>
                <w:sz w:val="24"/>
                <w:szCs w:val="24"/>
              </w:rPr>
            </w:pPr>
            <w:r w:rsidRPr="003621E0">
              <w:rPr>
                <w:sz w:val="24"/>
                <w:szCs w:val="24"/>
              </w:rPr>
              <w:t xml:space="preserve">Успокоить пациента. </w:t>
            </w:r>
          </w:p>
        </w:tc>
      </w:tr>
    </w:tbl>
    <w:p w:rsidR="00FF5199" w:rsidRPr="003621E0" w:rsidRDefault="00FF5199" w:rsidP="00FF5199">
      <w:pPr>
        <w:tabs>
          <w:tab w:val="left" w:pos="7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4. Реализация поставленных целей. На этом этапе медицинская сестра принимает меры по профилактике различных болезней, а также по обследованию, лечению и реабилитации пациентов.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Существует три вида сестринского процесса, которые для каждого пациента подбираются индивидуально:</w:t>
      </w:r>
    </w:p>
    <w:p w:rsidR="00FF5199" w:rsidRPr="00EC330A" w:rsidRDefault="0058702D" w:rsidP="0058702D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5199" w:rsidRPr="00EC330A">
        <w:rPr>
          <w:rFonts w:ascii="Times New Roman" w:hAnsi="Times New Roman" w:cs="Times New Roman"/>
          <w:sz w:val="28"/>
          <w:szCs w:val="28"/>
        </w:rPr>
        <w:t>сестрой выполняется то, что назначает врач, под его постоянным наблюдением;</w:t>
      </w:r>
    </w:p>
    <w:p w:rsidR="00FF5199" w:rsidRPr="00EC330A" w:rsidRDefault="0058702D" w:rsidP="0058702D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5199" w:rsidRPr="00EC330A">
        <w:rPr>
          <w:rFonts w:ascii="Times New Roman" w:hAnsi="Times New Roman" w:cs="Times New Roman"/>
          <w:sz w:val="28"/>
          <w:szCs w:val="28"/>
        </w:rPr>
        <w:t>сестра самостоятельно определяет, какие действия с ее стороны необходимы пациенту в данный момент (независимое сестринское вмешательство);</w:t>
      </w:r>
    </w:p>
    <w:p w:rsidR="00FF5199" w:rsidRPr="00EC330A" w:rsidRDefault="0058702D" w:rsidP="0058702D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5199" w:rsidRPr="00EC330A">
        <w:rPr>
          <w:rFonts w:ascii="Times New Roman" w:hAnsi="Times New Roman" w:cs="Times New Roman"/>
          <w:sz w:val="28"/>
          <w:szCs w:val="28"/>
        </w:rPr>
        <w:t>сестра и врач взаимно оговаривают свои действия (взаимозависимое сестринское вмешательство) [9].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5658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всех типах взаимодействия велика ответственность медсестры.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35658">
        <w:rPr>
          <w:rFonts w:ascii="Times New Roman" w:hAnsi="Times New Roman" w:cs="Times New Roman"/>
          <w:sz w:val="28"/>
          <w:szCs w:val="28"/>
        </w:rPr>
        <w:t>Сестринские вмешательства при отморожениях:</w:t>
      </w:r>
    </w:p>
    <w:p w:rsidR="00FF5199" w:rsidRPr="00EC330A" w:rsidRDefault="00B837EF" w:rsidP="00B837EF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B837EF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EC330A">
        <w:rPr>
          <w:rFonts w:ascii="Times New Roman" w:hAnsi="Times New Roman" w:cs="Times New Roman"/>
          <w:sz w:val="28"/>
          <w:szCs w:val="28"/>
        </w:rPr>
        <w:t>выполнение назначений врача;</w:t>
      </w:r>
    </w:p>
    <w:p w:rsidR="00FF5199" w:rsidRPr="00EC330A" w:rsidRDefault="00B837EF" w:rsidP="00B837EF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="00FF5199" w:rsidRPr="00EC330A">
        <w:rPr>
          <w:rFonts w:ascii="Times New Roman" w:hAnsi="Times New Roman" w:cs="Times New Roman"/>
          <w:sz w:val="28"/>
          <w:szCs w:val="28"/>
        </w:rPr>
        <w:t>наблюдение за общим состоянием пациента;</w:t>
      </w:r>
    </w:p>
    <w:p w:rsidR="00FF5199" w:rsidRPr="00EC330A" w:rsidRDefault="00B837EF" w:rsidP="00B837EF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B837EF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EC330A">
        <w:rPr>
          <w:rFonts w:ascii="Times New Roman" w:hAnsi="Times New Roman" w:cs="Times New Roman"/>
          <w:sz w:val="28"/>
          <w:szCs w:val="28"/>
        </w:rPr>
        <w:t>наблюдение за температурой воздуха в палате;</w:t>
      </w:r>
    </w:p>
    <w:p w:rsidR="00FF5199" w:rsidRPr="00B837EF" w:rsidRDefault="00CB7AA1" w:rsidP="00B837EF">
      <w:pPr>
        <w:tabs>
          <w:tab w:val="left" w:pos="72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71A9">
        <w:rPr>
          <w:rFonts w:ascii="Times New Roman" w:hAnsi="Times New Roman" w:cs="Times New Roman"/>
          <w:sz w:val="28"/>
          <w:szCs w:val="28"/>
        </w:rPr>
        <w:t xml:space="preserve">    </w:t>
      </w:r>
      <w:r w:rsidR="00B837EF" w:rsidRPr="00EC330A">
        <w:rPr>
          <w:rFonts w:ascii="Times New Roman" w:hAnsi="Times New Roman" w:cs="Times New Roman"/>
          <w:sz w:val="28"/>
          <w:szCs w:val="28"/>
        </w:rPr>
        <w:t>–</w:t>
      </w:r>
      <w:r w:rsidR="00B837EF" w:rsidRPr="002371A9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B837EF">
        <w:rPr>
          <w:rFonts w:ascii="Times New Roman" w:hAnsi="Times New Roman" w:cs="Times New Roman"/>
          <w:sz w:val="28"/>
          <w:szCs w:val="28"/>
        </w:rPr>
        <w:t>измерение температуры тела. АД, пульса;</w:t>
      </w:r>
    </w:p>
    <w:p w:rsidR="00FF5199" w:rsidRPr="00EC330A" w:rsidRDefault="00CB7AA1" w:rsidP="00CB7AA1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CB7AA1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EC330A">
        <w:rPr>
          <w:rFonts w:ascii="Times New Roman" w:hAnsi="Times New Roman" w:cs="Times New Roman"/>
          <w:sz w:val="28"/>
          <w:szCs w:val="28"/>
        </w:rPr>
        <w:t>уменьшение болевых ощущений у пациента;</w:t>
      </w:r>
    </w:p>
    <w:p w:rsidR="00FF5199" w:rsidRPr="00CB7AA1" w:rsidRDefault="00CB7AA1" w:rsidP="00CB7AA1">
      <w:pPr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CB7AA1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CB7AA1">
        <w:rPr>
          <w:rFonts w:ascii="Times New Roman" w:hAnsi="Times New Roman" w:cs="Times New Roman"/>
          <w:sz w:val="28"/>
          <w:szCs w:val="28"/>
        </w:rPr>
        <w:t>обеспечение физиологического покоя и придание удобного положения пациенту;</w:t>
      </w:r>
    </w:p>
    <w:p w:rsidR="00FF5199" w:rsidRPr="00EC330A" w:rsidRDefault="00CB7AA1" w:rsidP="00CB7AA1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CB7AA1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EC330A">
        <w:rPr>
          <w:rFonts w:ascii="Times New Roman" w:hAnsi="Times New Roman" w:cs="Times New Roman"/>
          <w:sz w:val="28"/>
          <w:szCs w:val="28"/>
        </w:rPr>
        <w:t>обеспечение диетического питания;</w:t>
      </w:r>
    </w:p>
    <w:p w:rsidR="00FF5199" w:rsidRPr="00EC330A" w:rsidRDefault="00CB7AA1" w:rsidP="00CB7AA1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="00FF5199" w:rsidRPr="00EC330A">
        <w:rPr>
          <w:rFonts w:ascii="Times New Roman" w:hAnsi="Times New Roman" w:cs="Times New Roman"/>
          <w:sz w:val="28"/>
          <w:szCs w:val="28"/>
        </w:rPr>
        <w:t>введение лекарственных средств: антикоагулянтов (гепарин), фибринолитиков (фибринолизин), спазмолитиков (но–шпа, папаверин), дезагрегантов (аспирин, трентал), никотиновой кислоты, антибиотиков;</w:t>
      </w:r>
    </w:p>
    <w:p w:rsidR="00FF5199" w:rsidRPr="00EC330A" w:rsidRDefault="00CB7AA1" w:rsidP="00CB7AA1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CB7AA1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EC330A">
        <w:rPr>
          <w:rFonts w:ascii="Times New Roman" w:hAnsi="Times New Roman" w:cs="Times New Roman"/>
          <w:sz w:val="28"/>
          <w:szCs w:val="28"/>
        </w:rPr>
        <w:t>подготовка пациента к разным диагностическим и лечебным процедурам;</w:t>
      </w:r>
    </w:p>
    <w:p w:rsidR="00FF5199" w:rsidRPr="00EC330A" w:rsidRDefault="00FF5199" w:rsidP="00FF5199">
      <w:pPr>
        <w:pStyle w:val="a4"/>
        <w:numPr>
          <w:ilvl w:val="0"/>
          <w:numId w:val="3"/>
        </w:numPr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 xml:space="preserve">подготовка и накладывание перевязок. При этом важно строгое соблюдение правил асептики и антисептики для предупреждения присоединения инфекции. </w:t>
      </w:r>
    </w:p>
    <w:p w:rsidR="00FF5199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 xml:space="preserve">При отморожениях </w:t>
      </w:r>
      <w:r w:rsidRPr="0053565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35658">
        <w:rPr>
          <w:rFonts w:ascii="Times New Roman" w:hAnsi="Times New Roman" w:cs="Times New Roman"/>
          <w:sz w:val="28"/>
          <w:szCs w:val="28"/>
        </w:rPr>
        <w:t xml:space="preserve"> степени накладывается асептическую повязку. Рекомендованы физиотерапевтические процедуры. </w:t>
      </w:r>
    </w:p>
    <w:p w:rsidR="00FF5199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При отморожениях II степени в условиях соблюдения строгой асептики подрезаются пузыри у основания, накладываются влажно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35658">
        <w:rPr>
          <w:rFonts w:ascii="Times New Roman" w:hAnsi="Times New Roman" w:cs="Times New Roman"/>
          <w:sz w:val="28"/>
          <w:szCs w:val="28"/>
        </w:rPr>
        <w:t>высыхающие спирт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35658">
        <w:rPr>
          <w:rFonts w:ascii="Times New Roman" w:hAnsi="Times New Roman" w:cs="Times New Roman"/>
          <w:sz w:val="28"/>
          <w:szCs w:val="28"/>
        </w:rPr>
        <w:t>фурацилиновые или спирт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35658">
        <w:rPr>
          <w:rFonts w:ascii="Times New Roman" w:hAnsi="Times New Roman" w:cs="Times New Roman"/>
          <w:sz w:val="28"/>
          <w:szCs w:val="28"/>
        </w:rPr>
        <w:t xml:space="preserve">хлоргексидиновые повязки. При нагноении используются мази на водорастворимой основе (например, левомиколь). 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При отморожениях III степени удаляются пузыри, при наличии некрозов используются протеолитические ферменты;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35658">
        <w:rPr>
          <w:rFonts w:ascii="Times New Roman" w:hAnsi="Times New Roman" w:cs="Times New Roman"/>
          <w:sz w:val="28"/>
          <w:szCs w:val="28"/>
        </w:rPr>
        <w:t>оказание психологической поддержки пациенту и проведение работы с его родственниками.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5. Эффективность сестринского ухода.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 xml:space="preserve">Определяется на основе всех полученных данных и наблюдается в динамике совокупности: действие сестры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35658">
        <w:rPr>
          <w:rFonts w:ascii="Times New Roman" w:hAnsi="Times New Roman" w:cs="Times New Roman"/>
          <w:sz w:val="28"/>
          <w:szCs w:val="28"/>
        </w:rPr>
        <w:t xml:space="preserve"> результат для пациента.</w:t>
      </w:r>
    </w:p>
    <w:p w:rsidR="00FF5199" w:rsidRPr="00400A06" w:rsidRDefault="00FF5199" w:rsidP="00FF51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Сестринский уход при об</w:t>
      </w:r>
      <w:r w:rsidRPr="00400A06">
        <w:rPr>
          <w:rFonts w:ascii="Times New Roman" w:hAnsi="Times New Roman" w:cs="Times New Roman"/>
          <w:sz w:val="28"/>
          <w:szCs w:val="28"/>
        </w:rPr>
        <w:t>морожениях</w:t>
      </w:r>
      <w:bookmarkEnd w:id="8"/>
    </w:p>
    <w:p w:rsidR="00FF5199" w:rsidRPr="00CC52E3" w:rsidRDefault="00FF5199" w:rsidP="00FF519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Проблемы </w:t>
      </w:r>
      <w:r>
        <w:rPr>
          <w:rFonts w:ascii="Times New Roman" w:hAnsi="Times New Roman" w:cs="Times New Roman"/>
          <w:color w:val="000000"/>
          <w:sz w:val="28"/>
          <w:szCs w:val="28"/>
        </w:rPr>
        <w:t>пациентов.</w:t>
      </w:r>
    </w:p>
    <w:p w:rsidR="00FF5199" w:rsidRPr="00535658" w:rsidRDefault="00FF5199" w:rsidP="00FF5199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Проблемы пациентов с отморожениями:</w:t>
      </w:r>
    </w:p>
    <w:p w:rsidR="00FF5199" w:rsidRPr="00EC330A" w:rsidRDefault="002A5A8E" w:rsidP="002A5A8E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2A5A8E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EC330A">
        <w:rPr>
          <w:rFonts w:ascii="Times New Roman" w:hAnsi="Times New Roman" w:cs="Times New Roman"/>
          <w:sz w:val="28"/>
          <w:szCs w:val="28"/>
        </w:rPr>
        <w:t>боль;</w:t>
      </w:r>
    </w:p>
    <w:p w:rsidR="00FF5199" w:rsidRPr="00EC330A" w:rsidRDefault="002A5A8E" w:rsidP="002A5A8E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2A5A8E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EC330A">
        <w:rPr>
          <w:rFonts w:ascii="Times New Roman" w:hAnsi="Times New Roman" w:cs="Times New Roman"/>
          <w:sz w:val="28"/>
          <w:szCs w:val="28"/>
        </w:rPr>
        <w:t>нарушение чувствительности;</w:t>
      </w:r>
    </w:p>
    <w:p w:rsidR="00FF5199" w:rsidRPr="00EC330A" w:rsidRDefault="002A5A8E" w:rsidP="002A5A8E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2A5A8E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EC330A">
        <w:rPr>
          <w:rFonts w:ascii="Times New Roman" w:hAnsi="Times New Roman" w:cs="Times New Roman"/>
          <w:sz w:val="28"/>
          <w:szCs w:val="28"/>
        </w:rPr>
        <w:t>отек тканей;</w:t>
      </w:r>
    </w:p>
    <w:p w:rsidR="00FF5199" w:rsidRPr="00EC330A" w:rsidRDefault="002A5A8E" w:rsidP="002A5A8E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2A5A8E">
        <w:rPr>
          <w:rFonts w:ascii="Times New Roman" w:hAnsi="Times New Roman" w:cs="Times New Roman"/>
          <w:sz w:val="28"/>
          <w:szCs w:val="28"/>
        </w:rPr>
        <w:t xml:space="preserve"> </w:t>
      </w:r>
      <w:r w:rsidR="00FF5199" w:rsidRPr="00EC330A">
        <w:rPr>
          <w:rFonts w:ascii="Times New Roman" w:hAnsi="Times New Roman" w:cs="Times New Roman"/>
          <w:sz w:val="28"/>
          <w:szCs w:val="28"/>
        </w:rPr>
        <w:t>нарушение функции конечности;</w:t>
      </w:r>
    </w:p>
    <w:p w:rsidR="00FF5199" w:rsidRPr="00EC330A" w:rsidRDefault="002A5A8E" w:rsidP="002A5A8E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="00FF5199" w:rsidRPr="00EC330A">
        <w:rPr>
          <w:rFonts w:ascii="Times New Roman" w:hAnsi="Times New Roman" w:cs="Times New Roman"/>
          <w:sz w:val="28"/>
          <w:szCs w:val="28"/>
        </w:rPr>
        <w:t>страх, тревога, связанные с неблагоприятными последствиями отморожения;</w:t>
      </w:r>
    </w:p>
    <w:p w:rsidR="00FF5199" w:rsidRPr="00EC330A" w:rsidRDefault="002A5A8E" w:rsidP="002A5A8E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="00FF5199" w:rsidRPr="00EC330A">
        <w:rPr>
          <w:rFonts w:ascii="Times New Roman" w:hAnsi="Times New Roman" w:cs="Times New Roman"/>
          <w:sz w:val="28"/>
          <w:szCs w:val="28"/>
        </w:rPr>
        <w:t xml:space="preserve">повышение температуры </w:t>
      </w:r>
      <w:r w:rsidR="00FF5199" w:rsidRPr="00EC330A">
        <w:rPr>
          <w:rFonts w:ascii="Times New Roman" w:hAnsi="Times New Roman" w:cs="Times New Roman"/>
          <w:color w:val="000000"/>
          <w:sz w:val="28"/>
          <w:szCs w:val="28"/>
        </w:rPr>
        <w:t>[18].</w:t>
      </w:r>
    </w:p>
    <w:p w:rsidR="00FF5199" w:rsidRDefault="00FF5199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Сбор информации. </w:t>
      </w:r>
    </w:p>
    <w:p w:rsidR="00FF5199" w:rsidRPr="00CC52E3" w:rsidRDefault="00FF5199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3. Уменьшить болевые ощущения: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обеспечить физиологический покой, придать удобное положение.</w:t>
      </w:r>
    </w:p>
    <w:p w:rsidR="00FF5199" w:rsidRPr="00CC52E3" w:rsidRDefault="00FF5199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4. Обеспечить диетическое питание: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пища должна быть высококалорийная, разнообразная и богата витаминами.</w:t>
      </w:r>
    </w:p>
    <w:p w:rsidR="00FF5199" w:rsidRPr="00CC52E3" w:rsidRDefault="00FF5199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5. Обеспечить проведение гигиенических мероприятий.</w:t>
      </w:r>
    </w:p>
    <w:p w:rsidR="00FF5199" w:rsidRDefault="00FF5199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Оказать психологическую поддержку и провести работу с родственниками.</w:t>
      </w:r>
    </w:p>
    <w:p w:rsidR="00FF5199" w:rsidRDefault="00FF5199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Первая помощь при отморожениях заключается в переносе пострадавшего в т</w:t>
      </w:r>
      <w:r>
        <w:rPr>
          <w:rFonts w:ascii="Times New Roman" w:hAnsi="Times New Roman" w:cs="Times New Roman"/>
          <w:color w:val="000000"/>
          <w:sz w:val="28"/>
          <w:szCs w:val="28"/>
        </w:rPr>
        <w:t>еплое помещение, укутывании его,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наложении теплоизолирующей ватно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марлевой повязки на конечность. Ему дают чай, кофе, горячую пищу, внутрь 1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2 г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ацетилсалициловой кислоты. </w:t>
      </w:r>
    </w:p>
    <w:p w:rsidR="00FF5199" w:rsidRDefault="00FF5199" w:rsidP="00FF51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Растирание отмороженных участков тела снегом противопоказано, так как приводит к множественным микротравмам кожи. При поступлении в стационар пострадавшего согревают в течение 40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60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мин в ванне со слабым раствором марганцовокислого калия, постепенно повышая температуру от 18 до 38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С.</w:t>
      </w:r>
      <w:r w:rsidR="00BC6E97" w:rsidRPr="00BC6E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Допустим бережный массаж от периферии к центру. В предельно ранние сроки в артерию пораженной конечности вводят смесь следующего состава: 10 мл 0,25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новокаина, 10 мл 2.4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эуфиллина, 1 мл 1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никотиновой кислоты: подобные внутриартериальные вливания показаны и в последующие дни.</w:t>
      </w:r>
    </w:p>
    <w:p w:rsidR="006D2B08" w:rsidRPr="00E113DE" w:rsidRDefault="006D2B08" w:rsidP="006D2B08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" w:name="_Toc187136919"/>
      <w:bookmarkStart w:id="10" w:name="_Toc217571419"/>
      <w:r w:rsidRPr="00E113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2.2. </w:t>
      </w:r>
      <w:bookmarkStart w:id="11" w:name="_Hlk217567522"/>
      <w:r w:rsidRPr="00E113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Принципы лечения и профилактики обморожений</w:t>
      </w:r>
      <w:bookmarkEnd w:id="9"/>
      <w:bookmarkEnd w:id="10"/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Лечение должно быть направлено главным образом на эндогенное согревание с возможно более быстрым восстановлением кровообращения в пораженных тканях и улучшение микроциркуляции. 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Применяют ганглиоблокирующие, спазмолитические средства, витамины, трентал, в более тяжелых случаях кортикостероиды; внутривенное или внутриартериальное введение подогретых до 38 С растворов глюкозы, реополиглюкина. 0.2.5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новокаина, солевых растворов</w:t>
      </w:r>
      <w:r w:rsidR="00E67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4DC8" w:rsidRPr="00E73C47">
        <w:rPr>
          <w:rFonts w:ascii="Times New Roman" w:hAnsi="Times New Roman" w:cs="Times New Roman"/>
          <w:color w:val="000000"/>
          <w:sz w:val="28"/>
          <w:szCs w:val="28"/>
        </w:rPr>
        <w:t>[12]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Проводят антикоагулянтную терапию (до 60 000 ЕД гепарина в течение 5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7 дней), показана футлярная новокаиновая блокада. Больным вводят противостолбнячную сыворотку и столбнячный анатоксин, назначают антибиотики широкого спектра действия. 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Даже на доклинической стадии применение НПВП оправдано для снижения продукции простагландинов и тромбоксана. Ибупрофен чаще всего используется для этой цели в дозе 12 мг/кг в сутки, причем назначенная доза делится на две дозы. Дозу можно увеличить максимум до 2,4 г в сутки, разделив на 4 приема.</w:t>
      </w:r>
      <w:r w:rsidR="00E6710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Гель алоэ применялся также в качестве местной лекарственной терапии. Клинические наблюдения и экспериментальные исследования показали его эффективность для снижения тромбоксана и простагландинов, но, учитывая его ограниченное проникновение в ткани, следует ожидать, что максимальный эффект от него будет только при поверхностном обморожении.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Гепарин показал свою эффективность в сочетании с тромболитической терапией, поэтому он включен в соответствующие терапевтические алгоритмы. 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лечении больных с обморожением часто содержат сосудорасширяющие средства, которые способствуют улучшению кровообращения в замороженных тканях. Однако единственным препаратом с доказанной эффективностью является аналог простациклина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Илорпост, как </w:t>
      </w: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 самостоятельном применении, так и в сочетании с тромболизисом. Следует отметить, что применение илорпоста в первые 48 часов после прогрева тканей считается более эффективным</w:t>
      </w:r>
      <w:r w:rsidRPr="00E92FE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[14]</w:t>
      </w: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Тромболизисная терапия.</w:t>
      </w: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Перспективным методом лечения тяжелых отморожений в раннем стационаре является тромболитическая терапия для борьбы с внутрисосудистым тромбозом, развивающимся в микроциркуляторном русле на фоне реперфузии тканей. В качестве тромболитического средства используется тканевой активатор плазминогена (тПА). 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Считается, что при глубоком обморожении с потенциально высоким повреждением тканей ангиография и введение тПА в течение первых 24 часов после отогревания могут предотвратить гибель клеток полностью или частично. Однако тромболитическую терапию следует проводить только в специализированном стационаре и в первые 24 часа после прогревания тканей. </w:t>
      </w:r>
    </w:p>
    <w:p w:rsidR="006D2B08" w:rsidRPr="00CC52E3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Хирургическое лечение отморожений начинают в 1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е сутки реактивного периода. С целью уменьшения отека, сдавливающего ткани и усугубляющего расстройства кровообращения, выполняют фасциотомию.</w:t>
      </w:r>
    </w:p>
    <w:p w:rsidR="006D2B08" w:rsidRPr="00CC52E3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В более позднем периоде, на 3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й день, когда в зоне отморожения появляются участки некроза и сохраняется выраженный отек тканей, производят некротомию и некрэктомию. При отморожении IV степени производят ампутацию или экзартикуляцию конечности.</w:t>
      </w:r>
    </w:p>
    <w:p w:rsidR="006D2B08" w:rsidRPr="00CC52E3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Длительное время после отморожений сохраняется повышенная чувствительность к холоду, вазомоторные и трофические нарушения. которые характерны для холодового нейроваскулита. возможно развитие облитерирующего эндартериита, болезни Рейна</w:t>
      </w:r>
      <w:r w:rsidRPr="00E92FEA">
        <w:rPr>
          <w:rFonts w:ascii="Times New Roman" w:hAnsi="Times New Roman" w:cs="Times New Roman"/>
          <w:color w:val="000000"/>
          <w:sz w:val="28"/>
          <w:szCs w:val="28"/>
        </w:rPr>
        <w:t xml:space="preserve"> [19]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04B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Защита замороженных тканей от травм. 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460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Замороженные ткани чувствительны к минимальным механическим нагрузкам. Обычные меры, такие как растирание или удаление влаги с кожи путем протирания полотенцем, могут привести к постоянному повреждению замороженных </w:t>
      </w:r>
      <w:r w:rsidRPr="00460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тканей. Удаление влаги с кожи сухим теплым воздухом более приемлемо. Оправдано также нанесение объемных мягких изоляционных повязок, которые предотвращают случайное повреждение тканей. 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0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некоторых случаях особенности эвакуации не позволяют организовать транспортировку пострадавшего, поэтому его самостоятельное движение будет более приемлемым. 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02FE9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ВАЖНО! При обморожении пострадавшего необходимо как можно быстрее доставить в больницу, так как только врач может определить степень обморожения и назначить необходимое лечение.</w:t>
      </w:r>
    </w:p>
    <w:p w:rsidR="006D2B08" w:rsidRPr="004F4598" w:rsidRDefault="006D2B08" w:rsidP="006D2B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Профилактика</w:t>
      </w:r>
    </w:p>
    <w:p w:rsidR="00E113DE" w:rsidRDefault="006D2B08" w:rsidP="00E113D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Обморожение относится к таким травмам, которые легче и дешевле предотвратить, чем лечить позже. Поэтому особое внимание уделяется профилактике холодовых повреждений</w:t>
      </w:r>
      <w:r w:rsidR="00E113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15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[8]</w:t>
      </w:r>
      <w:r w:rsidR="00E113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D2B08" w:rsidRDefault="006D2B08" w:rsidP="00E113D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или активном отдыхе при низких температурах окружающей среды рекомендуется следующее:</w:t>
      </w:r>
    </w:p>
    <w:p w:rsidR="006D2B08" w:rsidRDefault="006D2B0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сильный мороз старайтесь не выходить из дома без особой необходимости, а при входе на улицу заранее читайте прогноз погоды, чтобы адаптироваться к погодным условиям.</w:t>
      </w:r>
      <w:r w:rsidRPr="003E55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употребляйте алкоголь и психоактивные вещества – алкогольное отравление (впрочем, как и любое другое) вызывает иллюзию тепла и приводит к переохлаждению. </w:t>
      </w:r>
      <w:r w:rsidRPr="00EE13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курите на холоде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курение уменьшает кровообращение в мелких сосудах и тем самым делает конечности более восприимчивыми.</w:t>
      </w:r>
    </w:p>
    <w:p w:rsidR="006D2B08" w:rsidRDefault="006D2B0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Одежда и обувь должны быть температурными, сухими и подходящего размера. Под куртку или шубу лучше носить несколько легких свитеров вместо теплого</w:t>
      </w:r>
      <w:r w:rsidR="00E671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отсутствии теплой одежды их можно согреть обычной бумагой или обрывками ткани, смять и поместить между слоями одежды</w:t>
      </w:r>
      <w:r w:rsidR="00E671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7100" w:rsidRPr="007B15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[20]</w:t>
      </w:r>
      <w:r w:rsidR="00E67100"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D2B08" w:rsidRDefault="006D2B0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выходите голодными.</w:t>
      </w:r>
      <w:r w:rsidR="00E671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ветреную, холодную погоду перед выходом на улицу смажьте открытые участки тела кремом.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D2B08" w:rsidRDefault="006D2B0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Не позволяйте замороженной области замерзать снова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приведет к гораздо большему повреждению кожи.</w:t>
      </w:r>
      <w:r w:rsidRPr="003E55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ваши руки холодные, вы можете согреть их в подмышечной впадине, животе или паху.</w:t>
      </w:r>
      <w:r w:rsidRPr="00EE13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Планируя прогулку, помните, что пожилые люди и дети более восприимчивы к обморожению</w:t>
      </w:r>
      <w:r w:rsidR="00BC6E97" w:rsidRPr="00BC6E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14DC8" w:rsidRPr="00414D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[15]</w:t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D2B08" w:rsidRPr="00CC52E3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К профилактике относятся закаливания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обливание, босохождение,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горячие пища и питье, так как в течение 30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60 минут после их принятия происходит постепенное повышение температуры конечностей тела на 6 градусов в среднем.</w:t>
      </w:r>
    </w:p>
    <w:p w:rsidR="006D2B08" w:rsidRDefault="006D2B0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55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Выводы.</w:t>
      </w:r>
    </w:p>
    <w:p w:rsidR="00504BEE" w:rsidRPr="00535658" w:rsidRDefault="00504BEE" w:rsidP="00504BEE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35658">
        <w:rPr>
          <w:rFonts w:ascii="Times New Roman" w:hAnsi="Times New Roman" w:cs="Times New Roman"/>
          <w:sz w:val="28"/>
          <w:szCs w:val="28"/>
        </w:rPr>
        <w:t>Существует три вида сестринского процесса, которые для каждого пациента подбираются индивидуально:</w:t>
      </w:r>
    </w:p>
    <w:p w:rsidR="00504BEE" w:rsidRPr="00EC330A" w:rsidRDefault="00504BEE" w:rsidP="00504BEE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330A">
        <w:rPr>
          <w:rFonts w:ascii="Times New Roman" w:hAnsi="Times New Roman" w:cs="Times New Roman"/>
          <w:sz w:val="28"/>
          <w:szCs w:val="28"/>
        </w:rPr>
        <w:t>сестрой выполняется то, что назначает врач, под его постоянным наблюдением;</w:t>
      </w:r>
    </w:p>
    <w:p w:rsidR="00504BEE" w:rsidRPr="00EC330A" w:rsidRDefault="00504BEE" w:rsidP="00504BEE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330A">
        <w:rPr>
          <w:rFonts w:ascii="Times New Roman" w:hAnsi="Times New Roman" w:cs="Times New Roman"/>
          <w:sz w:val="28"/>
          <w:szCs w:val="28"/>
        </w:rPr>
        <w:t>сестра самостоятельно определяет, какие действия с ее стороны необходимы пациенту в данный момент (независимое сестринское вмешательство);</w:t>
      </w:r>
    </w:p>
    <w:p w:rsidR="00504BEE" w:rsidRPr="00EC330A" w:rsidRDefault="00504BEE" w:rsidP="00504BEE">
      <w:pPr>
        <w:pStyle w:val="a4"/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330A">
        <w:rPr>
          <w:rFonts w:ascii="Times New Roman" w:hAnsi="Times New Roman" w:cs="Times New Roman"/>
          <w:sz w:val="28"/>
          <w:szCs w:val="28"/>
        </w:rPr>
        <w:t>сестра и врач взаимно оговаривают свои действия (взаимозависимое сестринское вмешательство) [9].</w:t>
      </w:r>
    </w:p>
    <w:p w:rsidR="00504BEE" w:rsidRPr="00535658" w:rsidRDefault="00504BEE" w:rsidP="00504BEE">
      <w:pPr>
        <w:tabs>
          <w:tab w:val="left" w:pos="726"/>
        </w:tabs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5658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всех типах взаимодействия велика ответственность медсестры.</w:t>
      </w:r>
    </w:p>
    <w:p w:rsidR="006D2B08" w:rsidRDefault="006D2B0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современных методов лечения холодовых травм, эффективность которых подтверждена клиническими испытаниями, может сократить время лечения таких пациентов и во многих случаях избежать калечащих хирургических вмешательств.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4F4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381F68" w:rsidRDefault="00381F6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1F68" w:rsidRDefault="00381F6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1F68" w:rsidRDefault="00381F6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1F68" w:rsidRDefault="00381F6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1F68" w:rsidRDefault="00381F68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2DD3" w:rsidRDefault="00532DD3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2DD3" w:rsidRDefault="00532DD3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08BB" w:rsidRDefault="004208BB" w:rsidP="006D2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D2B08" w:rsidRPr="00381F68" w:rsidRDefault="006D2B08" w:rsidP="00381F6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bookmarkStart w:id="12" w:name="_Toc186618254"/>
      <w:bookmarkStart w:id="13" w:name="_Toc187136920"/>
      <w:bookmarkStart w:id="14" w:name="_Toc217571420"/>
      <w:bookmarkEnd w:id="11"/>
      <w:r w:rsidRPr="00381F6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ЗАКЛЮЧЕНИЕ</w:t>
      </w:r>
      <w:bookmarkEnd w:id="12"/>
      <w:bookmarkEnd w:id="13"/>
      <w:bookmarkEnd w:id="14"/>
    </w:p>
    <w:p w:rsidR="006D2B08" w:rsidRDefault="00381F68" w:rsidP="00532DD3">
      <w:pPr>
        <w:tabs>
          <w:tab w:val="left" w:pos="72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Таким образом, после изучения теоретических источников по данной теме, можно сделать следующие выводы.</w:t>
      </w:r>
      <w:r w:rsidR="00532D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08" w:rsidRPr="00A02FE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D2B08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6D2B08" w:rsidRPr="00A02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морожение </w:t>
      </w:r>
      <w:r w:rsidR="006D2B08" w:rsidRPr="00AB4A41">
        <w:rPr>
          <w:rFonts w:ascii="Times New Roman" w:hAnsi="Times New Roman" w:cs="Times New Roman"/>
          <w:color w:val="000000" w:themeColor="text1"/>
          <w:sz w:val="28"/>
          <w:szCs w:val="28"/>
        </w:rPr>
        <w:t>– повреждение тканей, вызванное длительным воздействием низкой температуры (ниже 0 градусов). Различают общее замерзание и местное отморожения покровов тела.</w:t>
      </w:r>
    </w:p>
    <w:p w:rsidR="006D2B08" w:rsidRPr="00CC52E3" w:rsidRDefault="006D2B08" w:rsidP="006D2B0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>По глубине отморожений выделяют 4 степени:</w:t>
      </w:r>
    </w:p>
    <w:p w:rsidR="006D2B08" w:rsidRPr="00CC52E3" w:rsidRDefault="006D2B08" w:rsidP="006D2B0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1 степень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имеются признаки реактивного воспаления кожи, некроз отсутствует.</w:t>
      </w:r>
    </w:p>
    <w:p w:rsidR="006D2B08" w:rsidRPr="00CC52E3" w:rsidRDefault="006D2B08" w:rsidP="006D2B0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2 степень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развивается некроз всех слоев эпителия.</w:t>
      </w:r>
    </w:p>
    <w:p w:rsidR="006D2B08" w:rsidRPr="00CC52E3" w:rsidRDefault="006D2B08" w:rsidP="006D2B0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3 степень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возникает некроз всех слоев кожи, возможен переход на подкожную клетчатку.</w:t>
      </w:r>
    </w:p>
    <w:p w:rsidR="006D2B08" w:rsidRPr="00CC52E3" w:rsidRDefault="006D2B08" w:rsidP="006D2B0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4 степень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r w:rsidRPr="00CC52E3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характерно развитие некроза глубь лежащих тканей.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02FE9">
        <w:rPr>
          <w:rFonts w:ascii="Times New Roman" w:hAnsi="Times New Roman" w:cs="Times New Roman"/>
          <w:color w:val="000000"/>
          <w:sz w:val="28"/>
          <w:szCs w:val="28"/>
        </w:rPr>
        <w:t>Первая помощь при отморожениях в скрытом периоде сводится к скорейшему восстановлению температуры и кровообращения в пораженных тканях, защите этого в первую очередь проводят мероприятия по согреванию пострадавшего.</w:t>
      </w:r>
      <w:r w:rsidRPr="00A02FE9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6D2B08" w:rsidRPr="004F459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2FE9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Медикаментозная терапия.</w:t>
      </w:r>
      <w:r w:rsidRPr="00A02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A02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Обморожение патогенетически связано с нарушением кровообращения. Поэтому всем больным с признаками обезвоживания следует проводить инфузионную терапию для коррекции объема циркулирующей крови. </w:t>
      </w:r>
    </w:p>
    <w:p w:rsidR="006D2B08" w:rsidRDefault="006D2B08" w:rsidP="006D2B08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F4598">
        <w:rPr>
          <w:color w:val="000000" w:themeColor="text1"/>
          <w:sz w:val="28"/>
          <w:szCs w:val="28"/>
        </w:rPr>
        <w:t>Ибупрофен чаще всего используется для этой цели в дозе 12 мг/кг в сутки, причем назначенная доза делится на две дозы. Дозу можно увеличить максимум до 2,4 г в сутки, разделив на 4 приема.</w:t>
      </w:r>
      <w:r>
        <w:rPr>
          <w:color w:val="000000" w:themeColor="text1"/>
          <w:sz w:val="28"/>
          <w:szCs w:val="28"/>
        </w:rPr>
        <w:tab/>
      </w:r>
    </w:p>
    <w:p w:rsidR="006D2B08" w:rsidRPr="00CC52E3" w:rsidRDefault="006D2B08" w:rsidP="006D2B08">
      <w:pPr>
        <w:pStyle w:val="a5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6C2D">
        <w:rPr>
          <w:color w:val="000000"/>
          <w:sz w:val="28"/>
          <w:szCs w:val="28"/>
        </w:rPr>
        <w:t xml:space="preserve"> </w:t>
      </w:r>
      <w:r w:rsidRPr="00CC52E3">
        <w:rPr>
          <w:color w:val="000000"/>
          <w:sz w:val="28"/>
          <w:szCs w:val="28"/>
        </w:rPr>
        <w:t xml:space="preserve">В комплекс консервативного лечения отморожения включают тепловые процедуры, начиная от грелок и водяных ванн до физиотерапевтических процедур (электросветовые ванны, дарсонваль, </w:t>
      </w:r>
      <w:r w:rsidRPr="00CC52E3">
        <w:rPr>
          <w:color w:val="000000"/>
          <w:sz w:val="28"/>
          <w:szCs w:val="28"/>
        </w:rPr>
        <w:lastRenderedPageBreak/>
        <w:t>индуктотерапия, электрофорез, ультрафиолетовое облучение, парафин и др.) в сочетании с лечебной физкультурой и массажем.</w:t>
      </w:r>
    </w:p>
    <w:p w:rsidR="006D2B08" w:rsidRDefault="006D2B08" w:rsidP="00381F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Из работы можно сделать вывод, что задачами сестринского ухода за пациентами с отморожениями являются:</w:t>
      </w:r>
      <w:r w:rsidR="00381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E1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81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>обеспечение благоприятного исхода заболевания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381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E1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C52E3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максимального комфорта пациенту. </w:t>
      </w:r>
    </w:p>
    <w:p w:rsidR="006D2B08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Мед</w:t>
      </w:r>
      <w:r>
        <w:rPr>
          <w:rFonts w:ascii="Times New Roman" w:hAnsi="Times New Roman" w:cs="Times New Roman"/>
          <w:color w:val="000000"/>
          <w:sz w:val="28"/>
          <w:szCs w:val="28"/>
        </w:rPr>
        <w:t>ицинская сестра:</w:t>
      </w:r>
    </w:p>
    <w:p w:rsidR="006D2B08" w:rsidRPr="008B025D" w:rsidRDefault="00E84E1C" w:rsidP="00C9517F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95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08" w:rsidRPr="008B025D">
        <w:rPr>
          <w:rFonts w:ascii="Times New Roman" w:hAnsi="Times New Roman" w:cs="Times New Roman"/>
          <w:color w:val="000000"/>
          <w:sz w:val="28"/>
          <w:szCs w:val="28"/>
        </w:rPr>
        <w:t xml:space="preserve">обучает пациентов правилам ухода за кожей; </w:t>
      </w:r>
    </w:p>
    <w:p w:rsidR="006D2B08" w:rsidRPr="008B025D" w:rsidRDefault="00E84E1C" w:rsidP="00C9517F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95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08" w:rsidRPr="008B025D">
        <w:rPr>
          <w:rFonts w:ascii="Times New Roman" w:hAnsi="Times New Roman" w:cs="Times New Roman"/>
          <w:color w:val="000000"/>
          <w:sz w:val="28"/>
          <w:szCs w:val="28"/>
        </w:rPr>
        <w:t>выполняет необходимые лечебные манипуляции;</w:t>
      </w:r>
    </w:p>
    <w:p w:rsidR="006D2B08" w:rsidRPr="008B025D" w:rsidRDefault="00E84E1C" w:rsidP="00C9517F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95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08" w:rsidRPr="008B025D">
        <w:rPr>
          <w:rFonts w:ascii="Times New Roman" w:hAnsi="Times New Roman" w:cs="Times New Roman"/>
          <w:color w:val="000000"/>
          <w:sz w:val="28"/>
          <w:szCs w:val="28"/>
        </w:rPr>
        <w:t>проводит беседу с пациентом о сути его болезни;</w:t>
      </w:r>
    </w:p>
    <w:p w:rsidR="006D2B08" w:rsidRPr="008B025D" w:rsidRDefault="00E84E1C" w:rsidP="00C9517F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95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B08" w:rsidRPr="008B025D">
        <w:rPr>
          <w:rFonts w:ascii="Times New Roman" w:hAnsi="Times New Roman" w:cs="Times New Roman"/>
          <w:color w:val="000000"/>
          <w:sz w:val="28"/>
          <w:szCs w:val="28"/>
        </w:rPr>
        <w:t>оказывает ему психологическую поддержку.</w:t>
      </w:r>
    </w:p>
    <w:p w:rsidR="00381F68" w:rsidRPr="0084703C" w:rsidRDefault="006D2B08" w:rsidP="00381F68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В ходе выполнения работы подтверждена гипотеза исследования о том, что деятельность медицинской сестры важна для ухода и лечения пациентов с отморожениями.</w:t>
      </w:r>
      <w:r w:rsidR="00381F68" w:rsidRPr="00381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F68" w:rsidRPr="0084703C">
        <w:rPr>
          <w:rFonts w:ascii="Times New Roman" w:hAnsi="Times New Roman" w:cs="Times New Roman"/>
          <w:color w:val="000000"/>
          <w:sz w:val="28"/>
          <w:szCs w:val="28"/>
        </w:rPr>
        <w:t>Медицинская сестра проводит с пациентом гораздо больше времени, чем врач. Как правило, именно средний медицинский персонал первым вступает в контакт с пациентами. Сложные современные условия, высокая ответственность за судьбу пациента диктуют особые требования к медицинской сестре.</w:t>
      </w:r>
    </w:p>
    <w:p w:rsidR="006D2B08" w:rsidRPr="00CC52E3" w:rsidRDefault="006D2B08" w:rsidP="006D2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2E3">
        <w:rPr>
          <w:rFonts w:ascii="Times New Roman" w:hAnsi="Times New Roman" w:cs="Times New Roman"/>
          <w:color w:val="000000"/>
          <w:sz w:val="28"/>
          <w:szCs w:val="28"/>
        </w:rPr>
        <w:t>Предложения:</w:t>
      </w:r>
    </w:p>
    <w:p w:rsidR="006D2B08" w:rsidRPr="008B025D" w:rsidRDefault="004208BB" w:rsidP="004208BB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4208BB">
        <w:rPr>
          <w:rFonts w:ascii="Times New Roman" w:hAnsi="Times New Roman" w:cs="Times New Roman"/>
          <w:sz w:val="28"/>
          <w:szCs w:val="28"/>
        </w:rPr>
        <w:t xml:space="preserve"> </w:t>
      </w:r>
      <w:r w:rsidR="006D2B08" w:rsidRPr="008B025D">
        <w:rPr>
          <w:rFonts w:ascii="Times New Roman" w:hAnsi="Times New Roman" w:cs="Times New Roman"/>
          <w:color w:val="000000"/>
          <w:sz w:val="28"/>
          <w:szCs w:val="28"/>
        </w:rPr>
        <w:t>для улучшения качества оказываемой сестринской помощи медицинской сестре необходимо знать особенности ухода за пациентами с отморожениями;</w:t>
      </w:r>
    </w:p>
    <w:p w:rsidR="006D2B08" w:rsidRPr="008B025D" w:rsidRDefault="004208BB" w:rsidP="004208BB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330A">
        <w:rPr>
          <w:rFonts w:ascii="Times New Roman" w:hAnsi="Times New Roman" w:cs="Times New Roman"/>
          <w:sz w:val="28"/>
          <w:szCs w:val="28"/>
        </w:rPr>
        <w:t>–</w:t>
      </w:r>
      <w:r w:rsidRPr="004208BB">
        <w:rPr>
          <w:rFonts w:ascii="Times New Roman" w:hAnsi="Times New Roman" w:cs="Times New Roman"/>
          <w:sz w:val="28"/>
          <w:szCs w:val="28"/>
        </w:rPr>
        <w:t xml:space="preserve"> </w:t>
      </w:r>
      <w:r w:rsidR="006D2B08" w:rsidRPr="008B025D">
        <w:rPr>
          <w:rFonts w:ascii="Times New Roman" w:hAnsi="Times New Roman" w:cs="Times New Roman"/>
          <w:color w:val="000000"/>
          <w:sz w:val="28"/>
          <w:szCs w:val="28"/>
        </w:rPr>
        <w:t>разрабатывать и применять на практике план сестринского процесса при отморожениях.</w:t>
      </w:r>
    </w:p>
    <w:p w:rsidR="006D2B08" w:rsidRDefault="006D2B08" w:rsidP="006D2B08"/>
    <w:p w:rsidR="00381F68" w:rsidRDefault="00381F68" w:rsidP="006D2B08"/>
    <w:p w:rsidR="00381F68" w:rsidRDefault="00381F68" w:rsidP="006D2B08"/>
    <w:p w:rsidR="00381F68" w:rsidRDefault="00381F68" w:rsidP="006D2B08"/>
    <w:p w:rsidR="00381F68" w:rsidRDefault="00381F68" w:rsidP="006D2B08"/>
    <w:p w:rsidR="00381F68" w:rsidRDefault="00381F68" w:rsidP="006D2B08"/>
    <w:p w:rsidR="00381F68" w:rsidRDefault="00381F68" w:rsidP="006D2B08"/>
    <w:p w:rsidR="00381F68" w:rsidRDefault="00381F68" w:rsidP="006D2B08"/>
    <w:p w:rsidR="00381F68" w:rsidRDefault="00381F68" w:rsidP="006D2B08"/>
    <w:p w:rsidR="006D2B08" w:rsidRPr="00C9517F" w:rsidRDefault="006D2B08" w:rsidP="00C9517F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bookmarkStart w:id="15" w:name="_Toc186618255"/>
      <w:bookmarkStart w:id="16" w:name="_Toc187136921"/>
      <w:bookmarkStart w:id="17" w:name="_Toc217571421"/>
      <w:r w:rsidRPr="00C951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СПИСОК ИСПОЛЬЗОВАННЫХ ИСТОЧНИКОВ</w:t>
      </w:r>
      <w:bookmarkEnd w:id="15"/>
      <w:bookmarkEnd w:id="16"/>
      <w:bookmarkEnd w:id="17"/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67">
        <w:rPr>
          <w:rFonts w:ascii="Times New Roman" w:hAnsi="Times New Roman" w:cs="Times New Roman"/>
          <w:sz w:val="28"/>
          <w:szCs w:val="28"/>
        </w:rPr>
        <w:t>Винник Ю.</w:t>
      </w:r>
      <w:r w:rsidR="00031B93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С. и др. Локальная холодовая травма: вопросы патогенеза, оценки тяжести и лечения (обзор литературы)//Московский хирургический журнал. – 202</w:t>
      </w:r>
      <w:r w:rsidR="00AB57BF">
        <w:rPr>
          <w:rFonts w:ascii="Times New Roman" w:hAnsi="Times New Roman" w:cs="Times New Roman"/>
          <w:sz w:val="28"/>
          <w:szCs w:val="28"/>
        </w:rPr>
        <w:t>5</w:t>
      </w:r>
      <w:r w:rsidRPr="001D1E67">
        <w:rPr>
          <w:rFonts w:ascii="Times New Roman" w:hAnsi="Times New Roman" w:cs="Times New Roman"/>
          <w:sz w:val="28"/>
          <w:szCs w:val="28"/>
        </w:rPr>
        <w:t>. – N. 1. – С. 42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 xml:space="preserve">48. 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67">
        <w:rPr>
          <w:rFonts w:ascii="Times New Roman" w:hAnsi="Times New Roman" w:cs="Times New Roman"/>
          <w:sz w:val="28"/>
          <w:szCs w:val="28"/>
        </w:rPr>
        <w:t xml:space="preserve">Воинов А.И. Отморожения конечностей. – Минск, Маладняк, 2022. – 142 с. 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67">
        <w:rPr>
          <w:rFonts w:ascii="Times New Roman" w:hAnsi="Times New Roman" w:cs="Times New Roman"/>
          <w:sz w:val="28"/>
          <w:szCs w:val="28"/>
        </w:rPr>
        <w:t>Воинов А.И. Клиническая классификация холодовых травм и прогнозирование глубины поражения тканей в остром периоде//Клиническая хирургия. – 202</w:t>
      </w:r>
      <w:r w:rsidR="00AB57BF">
        <w:rPr>
          <w:rFonts w:ascii="Times New Roman" w:hAnsi="Times New Roman" w:cs="Times New Roman"/>
          <w:sz w:val="28"/>
          <w:szCs w:val="28"/>
        </w:rPr>
        <w:t>3</w:t>
      </w:r>
      <w:r w:rsidRPr="001D1E67">
        <w:rPr>
          <w:rFonts w:ascii="Times New Roman" w:hAnsi="Times New Roman" w:cs="Times New Roman"/>
          <w:sz w:val="28"/>
          <w:szCs w:val="28"/>
        </w:rPr>
        <w:t>. – N. 12. – С. 41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 xml:space="preserve">43. 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67">
        <w:rPr>
          <w:rFonts w:ascii="Times New Roman" w:hAnsi="Times New Roman" w:cs="Times New Roman"/>
          <w:sz w:val="28"/>
          <w:szCs w:val="28"/>
        </w:rPr>
        <w:t xml:space="preserve">Воинов А.И. </w:t>
      </w:r>
      <w:r w:rsidRPr="001D1E67">
        <w:rPr>
          <w:rFonts w:ascii="Times New Roman" w:hAnsi="Times New Roman" w:cs="Times New Roman"/>
          <w:iCs/>
          <w:sz w:val="28"/>
          <w:szCs w:val="28"/>
        </w:rPr>
        <w:t xml:space="preserve">Комплексное лечение отморожений конечностей </w:t>
      </w:r>
      <w:r w:rsidRPr="001D1E67">
        <w:rPr>
          <w:rFonts w:ascii="Times New Roman" w:hAnsi="Times New Roman" w:cs="Times New Roman"/>
          <w:sz w:val="28"/>
          <w:szCs w:val="28"/>
        </w:rPr>
        <w:t>– М.: ГЭОТАР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>Медиа, 202</w:t>
      </w:r>
      <w:r w:rsidR="00AB57BF">
        <w:rPr>
          <w:rFonts w:ascii="Times New Roman" w:hAnsi="Times New Roman" w:cs="Times New Roman"/>
          <w:sz w:val="28"/>
          <w:szCs w:val="28"/>
        </w:rPr>
        <w:t>4</w:t>
      </w:r>
      <w:r w:rsidRPr="001D1E67">
        <w:rPr>
          <w:rFonts w:ascii="Times New Roman" w:hAnsi="Times New Roman" w:cs="Times New Roman"/>
          <w:sz w:val="28"/>
          <w:szCs w:val="28"/>
        </w:rPr>
        <w:t>. – 768 с.</w:t>
      </w:r>
    </w:p>
    <w:p w:rsidR="006D2B08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67">
        <w:rPr>
          <w:rFonts w:ascii="Times New Roman" w:hAnsi="Times New Roman" w:cs="Times New Roman"/>
          <w:sz w:val="28"/>
          <w:szCs w:val="28"/>
        </w:rPr>
        <w:t>Волощенко К.А. Проблемы оказания медицинской помощи пораженным с глубокими отморожениями конечностей в дореактивном периоде//III научная конференция по проблеме "Холодовая травма". Сб. тезисов. – СПб. – 2022. – С. 20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 xml:space="preserve">21. 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67">
        <w:rPr>
          <w:rFonts w:ascii="Times New Roman" w:hAnsi="Times New Roman" w:cs="Times New Roman"/>
          <w:sz w:val="28"/>
          <w:szCs w:val="28"/>
        </w:rPr>
        <w:t>Горелик И.Э. Профилактика некроза при отморожениях конечностей в дореактивном и раннем реактивном периодах//Автореферат дисс.... канд. мед. наук. Кемерово. – 202</w:t>
      </w:r>
      <w:r w:rsidR="00AB57BF">
        <w:rPr>
          <w:rFonts w:ascii="Times New Roman" w:hAnsi="Times New Roman" w:cs="Times New Roman"/>
          <w:sz w:val="28"/>
          <w:szCs w:val="28"/>
        </w:rPr>
        <w:t>3</w:t>
      </w:r>
      <w:r w:rsidRPr="001D1E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67">
        <w:rPr>
          <w:rFonts w:ascii="Times New Roman" w:hAnsi="Times New Roman" w:cs="Times New Roman"/>
          <w:sz w:val="28"/>
          <w:szCs w:val="28"/>
        </w:rPr>
        <w:t>Гостищев В.К. и др. Лечебная тактика при отморожениях//Хирургия. Журнал им. Н.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И. Пирогова. – 202</w:t>
      </w:r>
      <w:r w:rsidR="00AB57BF">
        <w:rPr>
          <w:rFonts w:ascii="Times New Roman" w:hAnsi="Times New Roman" w:cs="Times New Roman"/>
          <w:sz w:val="28"/>
          <w:szCs w:val="28"/>
        </w:rPr>
        <w:t>5</w:t>
      </w:r>
      <w:r w:rsidRPr="001D1E67">
        <w:rPr>
          <w:rFonts w:ascii="Times New Roman" w:hAnsi="Times New Roman" w:cs="Times New Roman"/>
          <w:sz w:val="28"/>
          <w:szCs w:val="28"/>
        </w:rPr>
        <w:t>. – N. 6. – С. 10.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iCs/>
          <w:sz w:val="28"/>
          <w:szCs w:val="28"/>
        </w:rPr>
        <w:t>Гумеров И.М. Комплексное лечение отморожений конечностей: автореферат диссертации/– 202</w:t>
      </w:r>
      <w:r w:rsidR="00AB57BF">
        <w:rPr>
          <w:rFonts w:ascii="Times New Roman" w:hAnsi="Times New Roman" w:cs="Times New Roman"/>
          <w:iCs/>
          <w:sz w:val="28"/>
          <w:szCs w:val="28"/>
        </w:rPr>
        <w:t>4</w:t>
      </w:r>
      <w:r w:rsidRPr="001D1E67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>–</w:t>
      </w:r>
      <w:r w:rsidRPr="001D1E67">
        <w:rPr>
          <w:rFonts w:ascii="Times New Roman" w:hAnsi="Times New Roman" w:cs="Times New Roman"/>
          <w:iCs/>
          <w:sz w:val="28"/>
          <w:szCs w:val="28"/>
        </w:rPr>
        <w:t>С.35.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sz w:val="28"/>
          <w:szCs w:val="28"/>
        </w:rPr>
        <w:t>Дударев А.Л., Кремнев О.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К., Васильев А.</w:t>
      </w:r>
      <w:r w:rsidR="00BA054D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Ю. Рентгенологическая диагностика изменений тканей и костей при холодовой травме.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//Тез. докл. I науч. конф. по проблеме "Холодовая травма". – 202</w:t>
      </w:r>
      <w:r w:rsidR="00AB57BF">
        <w:rPr>
          <w:rFonts w:ascii="Times New Roman" w:hAnsi="Times New Roman" w:cs="Times New Roman"/>
          <w:sz w:val="28"/>
          <w:szCs w:val="28"/>
        </w:rPr>
        <w:t>3</w:t>
      </w:r>
      <w:r w:rsidRPr="001D1E67">
        <w:rPr>
          <w:rFonts w:ascii="Times New Roman" w:hAnsi="Times New Roman" w:cs="Times New Roman"/>
          <w:sz w:val="28"/>
          <w:szCs w:val="28"/>
        </w:rPr>
        <w:t>. – С. 31.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sz w:val="28"/>
          <w:szCs w:val="28"/>
        </w:rPr>
        <w:t>Зарянская, В.Г., Барыкина, Н.В. Сестринское дело в хирургии/ В.Г. Зарянская, Н.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В. Барыкина. – Ростов н/Д.: ФЕНИКС, 202</w:t>
      </w:r>
      <w:r w:rsidR="00AB57BF">
        <w:rPr>
          <w:rFonts w:ascii="Times New Roman" w:hAnsi="Times New Roman" w:cs="Times New Roman"/>
          <w:sz w:val="28"/>
          <w:szCs w:val="28"/>
        </w:rPr>
        <w:t>4</w:t>
      </w:r>
      <w:r w:rsidRPr="001D1E67">
        <w:rPr>
          <w:rFonts w:ascii="Times New Roman" w:hAnsi="Times New Roman" w:cs="Times New Roman"/>
          <w:sz w:val="28"/>
          <w:szCs w:val="28"/>
        </w:rPr>
        <w:t>. – 448 с.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1D1E67">
        <w:rPr>
          <w:rFonts w:ascii="Times New Roman" w:hAnsi="Times New Roman" w:cs="Times New Roman"/>
          <w:sz w:val="28"/>
          <w:szCs w:val="28"/>
        </w:rPr>
        <w:t>Кузнецов, Н.А., Бронтвейн, А.Т. Уход за хирургическим больным/ Н.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А. Кузнецов, А.Т. Бронтвейн. – М.: ГЭОТАР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>Медиа, 20</w:t>
      </w:r>
      <w:r w:rsidR="00AB57BF">
        <w:rPr>
          <w:rFonts w:ascii="Times New Roman" w:hAnsi="Times New Roman" w:cs="Times New Roman"/>
          <w:sz w:val="28"/>
          <w:szCs w:val="28"/>
        </w:rPr>
        <w:t>23</w:t>
      </w:r>
      <w:r w:rsidRPr="001D1E67">
        <w:rPr>
          <w:rFonts w:ascii="Times New Roman" w:hAnsi="Times New Roman" w:cs="Times New Roman"/>
          <w:sz w:val="28"/>
          <w:szCs w:val="28"/>
        </w:rPr>
        <w:t>. – 288 с.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iCs/>
          <w:sz w:val="28"/>
          <w:szCs w:val="28"/>
        </w:rPr>
        <w:t xml:space="preserve">Михин И.В., Кухтенко Ю.В Ожоги и отморожения/.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 xml:space="preserve">М.: Дрофа, </w:t>
      </w:r>
      <w:r w:rsidRPr="001D1E67">
        <w:rPr>
          <w:rFonts w:ascii="Times New Roman" w:hAnsi="Times New Roman" w:cs="Times New Roman"/>
          <w:iCs/>
          <w:sz w:val="28"/>
          <w:szCs w:val="28"/>
        </w:rPr>
        <w:t>– 2022</w:t>
      </w:r>
      <w:r>
        <w:rPr>
          <w:rFonts w:ascii="Times New Roman" w:hAnsi="Times New Roman" w:cs="Times New Roman"/>
          <w:iCs/>
          <w:sz w:val="28"/>
          <w:szCs w:val="28"/>
        </w:rPr>
        <w:t>–</w:t>
      </w:r>
      <w:r w:rsidRPr="001D1E67">
        <w:rPr>
          <w:rFonts w:ascii="Times New Roman" w:hAnsi="Times New Roman" w:cs="Times New Roman"/>
          <w:iCs/>
          <w:sz w:val="28"/>
          <w:szCs w:val="28"/>
        </w:rPr>
        <w:t>с.45.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sz w:val="28"/>
          <w:szCs w:val="28"/>
        </w:rPr>
        <w:t>Мухина, С.А., Тарковская, И.И. Теоретические основы сестринского дела/ С.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А. Мухина, И.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 xml:space="preserve">И. Тарковская. Часть I–II.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>М.: Дрофа, 202</w:t>
      </w:r>
      <w:r w:rsidR="00AB57BF">
        <w:rPr>
          <w:rFonts w:ascii="Times New Roman" w:hAnsi="Times New Roman" w:cs="Times New Roman"/>
          <w:sz w:val="28"/>
          <w:szCs w:val="28"/>
        </w:rPr>
        <w:t>4</w:t>
      </w:r>
      <w:r w:rsidRPr="001D1E67">
        <w:rPr>
          <w:rFonts w:ascii="Times New Roman" w:hAnsi="Times New Roman" w:cs="Times New Roman"/>
          <w:sz w:val="28"/>
          <w:szCs w:val="28"/>
        </w:rPr>
        <w:t xml:space="preserve"> – 518 с.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sz w:val="28"/>
          <w:szCs w:val="28"/>
        </w:rPr>
        <w:t>Орлов Г.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А. Диагностика отморожений и других видов поражений холодом//Клинич. хирургия. – 202</w:t>
      </w:r>
      <w:r w:rsidR="00AB57BF">
        <w:rPr>
          <w:rFonts w:ascii="Times New Roman" w:hAnsi="Times New Roman" w:cs="Times New Roman"/>
          <w:sz w:val="28"/>
          <w:szCs w:val="28"/>
        </w:rPr>
        <w:t>3</w:t>
      </w:r>
      <w:r w:rsidRPr="001D1E67">
        <w:rPr>
          <w:rFonts w:ascii="Times New Roman" w:hAnsi="Times New Roman" w:cs="Times New Roman"/>
          <w:sz w:val="28"/>
          <w:szCs w:val="28"/>
        </w:rPr>
        <w:t>. – N. 1. – С. 34.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sz w:val="28"/>
          <w:szCs w:val="28"/>
        </w:rPr>
        <w:t>Петров, С.В. Общая хирургия: Учебник/ С.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В. Петров – 3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>е изд., перераб. и доп. – М.: ГЭОТАР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>Медиа, 202</w:t>
      </w:r>
      <w:r w:rsidR="00AB57BF">
        <w:rPr>
          <w:rFonts w:ascii="Times New Roman" w:hAnsi="Times New Roman" w:cs="Times New Roman"/>
          <w:sz w:val="28"/>
          <w:szCs w:val="28"/>
        </w:rPr>
        <w:t>4</w:t>
      </w:r>
      <w:r w:rsidRPr="001D1E67">
        <w:rPr>
          <w:rFonts w:ascii="Times New Roman" w:hAnsi="Times New Roman" w:cs="Times New Roman"/>
          <w:sz w:val="28"/>
          <w:szCs w:val="28"/>
        </w:rPr>
        <w:t>. – 768 с.</w:t>
      </w:r>
    </w:p>
    <w:p w:rsidR="006D2B08" w:rsidRPr="001D1E67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Шевченко, А.А. Клинический уход за хирургическими больными. Учеб. пособие/ А.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А. Шевченко. – М.: ГЭОТАР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>Медиа, 2022. – 416 с.</w:t>
      </w:r>
    </w:p>
    <w:p w:rsidR="006D2B08" w:rsidRPr="00142AE6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sz w:val="28"/>
          <w:szCs w:val="28"/>
        </w:rPr>
        <w:t>Алексеев А.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А. и др. Диагностика и лечение отморожений (клинические рекомендации)//</w:t>
      </w:r>
      <w:r w:rsidRPr="008B025D">
        <w:rPr>
          <w:rFonts w:ascii="Times New Roman" w:hAnsi="Times New Roman" w:cs="Times New Roman"/>
          <w:sz w:val="28"/>
          <w:szCs w:val="28"/>
        </w:rPr>
        <w:t xml:space="preserve"> </w:t>
      </w:r>
      <w:r w:rsidRPr="00142AE6">
        <w:rPr>
          <w:rFonts w:ascii="Times New Roman" w:hAnsi="Times New Roman" w:cs="Times New Roman"/>
          <w:sz w:val="28"/>
          <w:szCs w:val="28"/>
        </w:rPr>
        <w:t xml:space="preserve">[Электронный ресурс]– </w:t>
      </w:r>
      <w:r w:rsidRPr="001D1E67">
        <w:rPr>
          <w:rFonts w:ascii="Times New Roman" w:hAnsi="Times New Roman" w:cs="Times New Roman"/>
          <w:sz w:val="28"/>
          <w:szCs w:val="28"/>
        </w:rPr>
        <w:t>Режим доступа http://combustiolog. ru/wpcontent/uploads/2013/07/Diagnostika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>ilechenie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</w:rPr>
        <w:t>otmorozhenij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1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(дата 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обращения 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1D1E67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D1E67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1D1E67">
        <w:rPr>
          <w:rFonts w:ascii="Times New Roman" w:hAnsi="Times New Roman" w:cs="Times New Roman"/>
          <w:sz w:val="28"/>
          <w:szCs w:val="28"/>
          <w:shd w:val="clear" w:color="auto" w:fill="FFFFFF"/>
        </w:rPr>
        <w:t>.2025).</w:t>
      </w:r>
    </w:p>
    <w:p w:rsidR="006D2B08" w:rsidRPr="00142AE6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AE6">
        <w:rPr>
          <w:rFonts w:ascii="Times New Roman" w:hAnsi="Times New Roman" w:cs="Times New Roman"/>
          <w:sz w:val="28"/>
          <w:szCs w:val="28"/>
        </w:rPr>
        <w:t xml:space="preserve">Бубнов, В.Г. Основы медицинских знаний: Учебное пособие для высшей школы / В.Г. Бубнов. [Электронный ресурс]– Режим доступа: </w:t>
      </w:r>
      <w:r w:rsidRPr="00142AE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142AE6">
        <w:rPr>
          <w:rFonts w:ascii="Times New Roman" w:hAnsi="Times New Roman" w:cs="Times New Roman"/>
          <w:sz w:val="28"/>
          <w:szCs w:val="28"/>
        </w:rPr>
        <w:t>://</w:t>
      </w:r>
      <w:r w:rsidRPr="00142AE6">
        <w:rPr>
          <w:rFonts w:ascii="Times New Roman" w:hAnsi="Times New Roman" w:cs="Times New Roman"/>
          <w:sz w:val="28"/>
          <w:szCs w:val="28"/>
          <w:lang w:val="en-US"/>
        </w:rPr>
        <w:t>bibliofond</w:t>
      </w:r>
      <w:r w:rsidRPr="00142AE6">
        <w:rPr>
          <w:rFonts w:ascii="Times New Roman" w:hAnsi="Times New Roman" w:cs="Times New Roman"/>
          <w:sz w:val="28"/>
          <w:szCs w:val="28"/>
        </w:rPr>
        <w:t>.</w:t>
      </w:r>
      <w:r w:rsidRPr="00142AE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42AE6">
        <w:rPr>
          <w:rFonts w:ascii="Times New Roman" w:hAnsi="Times New Roman" w:cs="Times New Roman"/>
          <w:sz w:val="28"/>
          <w:szCs w:val="28"/>
        </w:rPr>
        <w:t>/</w:t>
      </w:r>
      <w:r w:rsidRPr="00142AE6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142AE6">
        <w:rPr>
          <w:rFonts w:ascii="Times New Roman" w:hAnsi="Times New Roman" w:cs="Times New Roman"/>
          <w:sz w:val="28"/>
          <w:szCs w:val="28"/>
        </w:rPr>
        <w:t>.</w:t>
      </w:r>
      <w:r w:rsidRPr="00142AE6">
        <w:rPr>
          <w:rFonts w:ascii="Times New Roman" w:hAnsi="Times New Roman" w:cs="Times New Roman"/>
          <w:sz w:val="28"/>
          <w:szCs w:val="28"/>
          <w:lang w:val="en-US"/>
        </w:rPr>
        <w:t>aspx</w:t>
      </w:r>
      <w:r w:rsidRPr="00142AE6">
        <w:rPr>
          <w:rFonts w:ascii="Times New Roman" w:hAnsi="Times New Roman" w:cs="Times New Roman"/>
          <w:sz w:val="28"/>
          <w:szCs w:val="28"/>
        </w:rPr>
        <w:t xml:space="preserve">? </w:t>
      </w:r>
      <w:r w:rsidRPr="00142AE6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142AE6">
        <w:rPr>
          <w:rFonts w:ascii="Times New Roman" w:hAnsi="Times New Roman" w:cs="Times New Roman"/>
          <w:sz w:val="28"/>
          <w:szCs w:val="28"/>
        </w:rPr>
        <w:t>=817481</w:t>
      </w:r>
      <w:r w:rsidRPr="00142A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(дата 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42A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обращения 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142A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Pr="00142AE6">
        <w:rPr>
          <w:rFonts w:ascii="Times New Roman" w:hAnsi="Times New Roman" w:cs="Times New Roman"/>
          <w:sz w:val="28"/>
          <w:szCs w:val="28"/>
          <w:shd w:val="clear" w:color="auto" w:fill="FFFFFF"/>
        </w:rPr>
        <w:t>.2025).</w:t>
      </w:r>
    </w:p>
    <w:p w:rsidR="006D2B08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sz w:val="28"/>
          <w:szCs w:val="28"/>
        </w:rPr>
        <w:t>Клинические рекомендации – Отморожение. Гипотермия. Другие эффекты воздействия низкой температуры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D1E67">
        <w:rPr>
          <w:rFonts w:ascii="Times New Roman" w:hAnsi="Times New Roman" w:cs="Times New Roman"/>
          <w:sz w:val="28"/>
          <w:szCs w:val="28"/>
        </w:rPr>
        <w:t xml:space="preserve"> Утверждены Минздравом РФ. [Электронный ресурс]– Режим доступа: http://disuria.ru/ </w:t>
      </w:r>
      <w:r w:rsidRPr="001D1E67">
        <w:rPr>
          <w:rFonts w:ascii="Times New Roman" w:hAnsi="Times New Roman" w:cs="Times New Roman"/>
          <w:sz w:val="28"/>
          <w:szCs w:val="28"/>
          <w:shd w:val="clear" w:color="auto" w:fill="FFFFFF"/>
        </w:rPr>
        <w:t>(дата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обращения 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>27</w:t>
      </w:r>
      <w:r w:rsidR="00AB57BF" w:rsidRPr="00142A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B57BF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="00AB57BF" w:rsidRPr="00142A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D1E67">
        <w:rPr>
          <w:rFonts w:ascii="Times New Roman" w:hAnsi="Times New Roman" w:cs="Times New Roman"/>
          <w:sz w:val="28"/>
          <w:szCs w:val="28"/>
          <w:shd w:val="clear" w:color="auto" w:fill="FFFFFF"/>
        </w:rPr>
        <w:t>2025).</w:t>
      </w:r>
    </w:p>
    <w:p w:rsidR="006D2B08" w:rsidRPr="0058702D" w:rsidRDefault="006D2B08" w:rsidP="006D2B0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1E67">
        <w:rPr>
          <w:rFonts w:ascii="Times New Roman" w:hAnsi="Times New Roman" w:cs="Times New Roman"/>
          <w:sz w:val="28"/>
          <w:szCs w:val="28"/>
        </w:rPr>
        <w:t>Попов С.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В., Кузнецов В.</w:t>
      </w:r>
      <w:r w:rsidR="00AB57BF">
        <w:rPr>
          <w:rFonts w:ascii="Times New Roman" w:hAnsi="Times New Roman" w:cs="Times New Roman"/>
          <w:sz w:val="28"/>
          <w:szCs w:val="28"/>
        </w:rPr>
        <w:t xml:space="preserve"> </w:t>
      </w:r>
      <w:r w:rsidRPr="001D1E67">
        <w:rPr>
          <w:rFonts w:ascii="Times New Roman" w:hAnsi="Times New Roman" w:cs="Times New Roman"/>
          <w:sz w:val="28"/>
          <w:szCs w:val="28"/>
        </w:rPr>
        <w:t>А. Вопросы этиологии, патогенеза, клиники и лечения местной и общей холодовой травмы. [Электронный ресурс]– Режим доступа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D1E67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58702D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http://combustiolog.ru/journal/voprosy–e–tiologii–patogeneza–kliniki–i–lecheniya–mestnoj–iobshhej–holodovoj–travmy/</w:t>
        </w:r>
      </w:hyperlink>
      <w:r w:rsidRPr="005870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(дата  обращения </w:t>
      </w:r>
      <w:r w:rsidR="00AB57BF" w:rsidRPr="0058702D">
        <w:rPr>
          <w:rFonts w:ascii="Times New Roman" w:hAnsi="Times New Roman" w:cs="Times New Roman"/>
          <w:sz w:val="28"/>
          <w:szCs w:val="28"/>
          <w:shd w:val="clear" w:color="auto" w:fill="FFFFFF"/>
        </w:rPr>
        <w:t>27.12.</w:t>
      </w:r>
      <w:r w:rsidRPr="0058702D">
        <w:rPr>
          <w:rFonts w:ascii="Times New Roman" w:hAnsi="Times New Roman" w:cs="Times New Roman"/>
          <w:sz w:val="28"/>
          <w:szCs w:val="28"/>
          <w:shd w:val="clear" w:color="auto" w:fill="FFFFFF"/>
        </w:rPr>
        <w:t>2025).</w:t>
      </w:r>
    </w:p>
    <w:p w:rsidR="00007BB5" w:rsidRDefault="00007BB5" w:rsidP="00007BB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B5" w:rsidRDefault="00007BB5" w:rsidP="00007BB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B5" w:rsidRPr="00007BB5" w:rsidRDefault="00007BB5" w:rsidP="00007BB5">
      <w:pPr>
        <w:pStyle w:val="a4"/>
        <w:spacing w:after="0" w:line="360" w:lineRule="auto"/>
        <w:jc w:val="both"/>
        <w:rPr>
          <w:b/>
          <w:color w:val="000000"/>
        </w:rPr>
      </w:pPr>
    </w:p>
    <w:p w:rsidR="00173FA2" w:rsidRPr="00173FA2" w:rsidRDefault="00173FA2" w:rsidP="00173FA2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8" w:name="_Toc217571422"/>
      <w:r w:rsidRPr="00173F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</w:t>
      </w:r>
      <w:bookmarkEnd w:id="18"/>
    </w:p>
    <w:p w:rsidR="00C05123" w:rsidRDefault="00C05123" w:rsidP="00C051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А.</w:t>
      </w:r>
    </w:p>
    <w:p w:rsidR="00173FA2" w:rsidRDefault="006D2B08" w:rsidP="00C05123">
      <w:pPr>
        <w:jc w:val="right"/>
        <w:rPr>
          <w:rFonts w:ascii="Times New Roman" w:hAnsi="Times New Roman" w:cs="Times New Roman"/>
          <w:sz w:val="28"/>
          <w:szCs w:val="28"/>
        </w:rPr>
      </w:pPr>
      <w:r w:rsidRPr="0064281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445" cy="3204519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38" cy="320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A2" w:rsidRDefault="00173FA2" w:rsidP="00173F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Б.</w:t>
      </w:r>
    </w:p>
    <w:p w:rsidR="00C05123" w:rsidRPr="00C05123" w:rsidRDefault="00C05123" w:rsidP="00C051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123">
        <w:rPr>
          <w:rFonts w:ascii="Times New Roman" w:hAnsi="Times New Roman" w:cs="Times New Roman"/>
          <w:sz w:val="28"/>
          <w:szCs w:val="28"/>
        </w:rPr>
        <w:t>Повязки на возможные участки поражения при отморожении.</w:t>
      </w:r>
    </w:p>
    <w:p w:rsidR="00C05123" w:rsidRPr="00C05123" w:rsidRDefault="00C05123" w:rsidP="00C051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5440" cy="10972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361" cy="110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4F2" w:rsidRPr="00C05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1643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97" cy="11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4F2" w:rsidRDefault="00C05123" w:rsidP="00C051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123">
        <w:rPr>
          <w:rFonts w:ascii="Times New Roman" w:hAnsi="Times New Roman" w:cs="Times New Roman"/>
          <w:sz w:val="28"/>
          <w:szCs w:val="28"/>
        </w:rPr>
        <w:t>Рис. 1. Пращевидная повязка на нос</w:t>
      </w:r>
      <w:r w:rsidR="00CC74F2" w:rsidRPr="00CC74F2">
        <w:rPr>
          <w:rFonts w:ascii="Times New Roman" w:hAnsi="Times New Roman" w:cs="Times New Roman"/>
          <w:sz w:val="28"/>
          <w:szCs w:val="28"/>
        </w:rPr>
        <w:t>,</w:t>
      </w:r>
      <w:r w:rsidRPr="00C05123">
        <w:rPr>
          <w:rFonts w:ascii="Times New Roman" w:hAnsi="Times New Roman" w:cs="Times New Roman"/>
          <w:sz w:val="28"/>
          <w:szCs w:val="28"/>
        </w:rPr>
        <w:t xml:space="preserve"> Неаполитанская повязка на область уха</w:t>
      </w:r>
      <w:r w:rsidRPr="00C05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9808" cy="986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b="51178"/>
                    <a:stretch/>
                  </pic:blipFill>
                  <pic:spPr bwMode="auto">
                    <a:xfrm>
                      <a:off x="0" y="0"/>
                      <a:ext cx="761248" cy="100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74F2" w:rsidRDefault="00C05123" w:rsidP="00C051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123">
        <w:rPr>
          <w:rFonts w:ascii="Times New Roman" w:hAnsi="Times New Roman" w:cs="Times New Roman"/>
          <w:sz w:val="28"/>
          <w:szCs w:val="28"/>
        </w:rPr>
        <w:t>Рис.</w:t>
      </w:r>
      <w:r w:rsidR="00CC74F2" w:rsidRPr="00CC74F2">
        <w:rPr>
          <w:rFonts w:ascii="Times New Roman" w:hAnsi="Times New Roman" w:cs="Times New Roman"/>
          <w:sz w:val="28"/>
          <w:szCs w:val="28"/>
        </w:rPr>
        <w:t>2</w:t>
      </w:r>
      <w:r w:rsidRPr="00C05123">
        <w:rPr>
          <w:rFonts w:ascii="Times New Roman" w:hAnsi="Times New Roman" w:cs="Times New Roman"/>
          <w:sz w:val="28"/>
          <w:szCs w:val="28"/>
        </w:rPr>
        <w:t>. Спиральная повязка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5123">
        <w:rPr>
          <w:rFonts w:ascii="Times New Roman" w:hAnsi="Times New Roman" w:cs="Times New Roman"/>
          <w:sz w:val="28"/>
          <w:szCs w:val="28"/>
        </w:rPr>
        <w:t>на палец.</w:t>
      </w:r>
      <w:r w:rsidR="00CC74F2" w:rsidRPr="00CC74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4F2" w:rsidRDefault="00CC74F2" w:rsidP="00C05123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D8C">
        <w:rPr>
          <w:noProof/>
          <w:lang w:eastAsia="ru-RU"/>
        </w:rPr>
        <w:drawing>
          <wp:inline distT="0" distB="0" distL="0" distR="0">
            <wp:extent cx="2255520" cy="8712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898" cy="8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378" w:rsidRDefault="00C05123" w:rsidP="00CC74F2">
      <w:pPr>
        <w:jc w:val="center"/>
        <w:rPr>
          <w:b/>
          <w:color w:val="000000"/>
        </w:rPr>
      </w:pPr>
      <w:r w:rsidRPr="00C05123">
        <w:rPr>
          <w:rFonts w:ascii="Times New Roman" w:hAnsi="Times New Roman" w:cs="Times New Roman"/>
          <w:sz w:val="28"/>
          <w:szCs w:val="28"/>
        </w:rPr>
        <w:lastRenderedPageBreak/>
        <w:t>Рис.</w:t>
      </w:r>
      <w:r w:rsidR="00CC74F2" w:rsidRPr="002371A9">
        <w:rPr>
          <w:rFonts w:ascii="Times New Roman" w:hAnsi="Times New Roman" w:cs="Times New Roman"/>
          <w:sz w:val="28"/>
          <w:szCs w:val="28"/>
        </w:rPr>
        <w:t>3</w:t>
      </w:r>
      <w:r w:rsidRPr="00C05123">
        <w:rPr>
          <w:rFonts w:ascii="Times New Roman" w:hAnsi="Times New Roman" w:cs="Times New Roman"/>
          <w:sz w:val="28"/>
          <w:szCs w:val="28"/>
        </w:rPr>
        <w:t xml:space="preserve">. Косыночные повязки на стопу: а б – на всю стопу; в – на пяточную </w:t>
      </w:r>
    </w:p>
    <w:p w:rsidR="002B4378" w:rsidRDefault="002B4378"/>
    <w:sectPr w:rsidR="002B4378" w:rsidSect="00040D36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2C6" w:rsidRDefault="003222C6" w:rsidP="00040D36">
      <w:pPr>
        <w:spacing w:after="0" w:line="240" w:lineRule="auto"/>
      </w:pPr>
      <w:r>
        <w:separator/>
      </w:r>
    </w:p>
  </w:endnote>
  <w:endnote w:type="continuationSeparator" w:id="0">
    <w:p w:rsidR="003222C6" w:rsidRDefault="003222C6" w:rsidP="00040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2C6" w:rsidRDefault="003222C6" w:rsidP="00040D36">
      <w:pPr>
        <w:spacing w:after="0" w:line="240" w:lineRule="auto"/>
      </w:pPr>
      <w:r>
        <w:separator/>
      </w:r>
    </w:p>
  </w:footnote>
  <w:footnote w:type="continuationSeparator" w:id="0">
    <w:p w:rsidR="003222C6" w:rsidRDefault="003222C6" w:rsidP="00040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77421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40D36" w:rsidRPr="00040D36" w:rsidRDefault="00BC6A9B">
        <w:pPr>
          <w:pStyle w:val="a8"/>
          <w:jc w:val="center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040D36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040D36" w:rsidRPr="00040D36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>PAGE   \* MERGEFORMAT</w:instrText>
        </w:r>
        <w:r w:rsidRPr="00040D36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35222C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15</w:t>
        </w:r>
        <w:r w:rsidRPr="00040D36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:rsidR="00040D36" w:rsidRDefault="00040D3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494A"/>
    <w:multiLevelType w:val="hybridMultilevel"/>
    <w:tmpl w:val="AB5EAD22"/>
    <w:lvl w:ilvl="0" w:tplc="33743F82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6" w:hanging="360"/>
      </w:pPr>
    </w:lvl>
    <w:lvl w:ilvl="2" w:tplc="0419001B" w:tentative="1">
      <w:start w:val="1"/>
      <w:numFmt w:val="lowerRoman"/>
      <w:lvlText w:val="%3."/>
      <w:lvlJc w:val="right"/>
      <w:pPr>
        <w:ind w:left="2526" w:hanging="180"/>
      </w:pPr>
    </w:lvl>
    <w:lvl w:ilvl="3" w:tplc="0419000F" w:tentative="1">
      <w:start w:val="1"/>
      <w:numFmt w:val="decimal"/>
      <w:lvlText w:val="%4."/>
      <w:lvlJc w:val="left"/>
      <w:pPr>
        <w:ind w:left="3246" w:hanging="360"/>
      </w:pPr>
    </w:lvl>
    <w:lvl w:ilvl="4" w:tplc="04190019" w:tentative="1">
      <w:start w:val="1"/>
      <w:numFmt w:val="lowerLetter"/>
      <w:lvlText w:val="%5."/>
      <w:lvlJc w:val="left"/>
      <w:pPr>
        <w:ind w:left="3966" w:hanging="360"/>
      </w:pPr>
    </w:lvl>
    <w:lvl w:ilvl="5" w:tplc="0419001B" w:tentative="1">
      <w:start w:val="1"/>
      <w:numFmt w:val="lowerRoman"/>
      <w:lvlText w:val="%6."/>
      <w:lvlJc w:val="right"/>
      <w:pPr>
        <w:ind w:left="4686" w:hanging="180"/>
      </w:pPr>
    </w:lvl>
    <w:lvl w:ilvl="6" w:tplc="0419000F" w:tentative="1">
      <w:start w:val="1"/>
      <w:numFmt w:val="decimal"/>
      <w:lvlText w:val="%7."/>
      <w:lvlJc w:val="left"/>
      <w:pPr>
        <w:ind w:left="5406" w:hanging="360"/>
      </w:pPr>
    </w:lvl>
    <w:lvl w:ilvl="7" w:tplc="04190019" w:tentative="1">
      <w:start w:val="1"/>
      <w:numFmt w:val="lowerLetter"/>
      <w:lvlText w:val="%8."/>
      <w:lvlJc w:val="left"/>
      <w:pPr>
        <w:ind w:left="6126" w:hanging="360"/>
      </w:pPr>
    </w:lvl>
    <w:lvl w:ilvl="8" w:tplc="041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">
    <w:nsid w:val="0D3135AD"/>
    <w:multiLevelType w:val="hybridMultilevel"/>
    <w:tmpl w:val="ED2EA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96D7A"/>
    <w:multiLevelType w:val="hybridMultilevel"/>
    <w:tmpl w:val="46521786"/>
    <w:lvl w:ilvl="0" w:tplc="CE788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E37D3"/>
    <w:multiLevelType w:val="hybridMultilevel"/>
    <w:tmpl w:val="D69244E2"/>
    <w:lvl w:ilvl="0" w:tplc="CE788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B24695"/>
    <w:multiLevelType w:val="hybridMultilevel"/>
    <w:tmpl w:val="2E8614DC"/>
    <w:lvl w:ilvl="0" w:tplc="CE788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1049D"/>
    <w:multiLevelType w:val="hybridMultilevel"/>
    <w:tmpl w:val="79B80D46"/>
    <w:lvl w:ilvl="0" w:tplc="CE788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B0E7B"/>
    <w:multiLevelType w:val="hybridMultilevel"/>
    <w:tmpl w:val="8628426C"/>
    <w:lvl w:ilvl="0" w:tplc="CE788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336DC1"/>
    <w:multiLevelType w:val="hybridMultilevel"/>
    <w:tmpl w:val="AF1C54C6"/>
    <w:lvl w:ilvl="0" w:tplc="CE788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81275B"/>
    <w:multiLevelType w:val="hybridMultilevel"/>
    <w:tmpl w:val="0032D336"/>
    <w:lvl w:ilvl="0" w:tplc="CE788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136D7E"/>
    <w:multiLevelType w:val="hybridMultilevel"/>
    <w:tmpl w:val="83E8E9C0"/>
    <w:lvl w:ilvl="0" w:tplc="CE788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933515"/>
    <w:multiLevelType w:val="hybridMultilevel"/>
    <w:tmpl w:val="1FAA12F6"/>
    <w:lvl w:ilvl="0" w:tplc="79E01C9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F29516A"/>
    <w:multiLevelType w:val="hybridMultilevel"/>
    <w:tmpl w:val="24FE7344"/>
    <w:lvl w:ilvl="0" w:tplc="CE788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AE16DA"/>
    <w:multiLevelType w:val="hybridMultilevel"/>
    <w:tmpl w:val="A922E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3"/>
  </w:num>
  <w:num w:numId="5">
    <w:abstractNumId w:val="4"/>
  </w:num>
  <w:num w:numId="6">
    <w:abstractNumId w:val="9"/>
  </w:num>
  <w:num w:numId="7">
    <w:abstractNumId w:val="7"/>
  </w:num>
  <w:num w:numId="8">
    <w:abstractNumId w:val="2"/>
  </w:num>
  <w:num w:numId="9">
    <w:abstractNumId w:val="1"/>
  </w:num>
  <w:num w:numId="10">
    <w:abstractNumId w:val="12"/>
  </w:num>
  <w:num w:numId="11">
    <w:abstractNumId w:val="6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378"/>
    <w:rsid w:val="00007BB5"/>
    <w:rsid w:val="00031B93"/>
    <w:rsid w:val="00040D36"/>
    <w:rsid w:val="00076FF2"/>
    <w:rsid w:val="000A5BAC"/>
    <w:rsid w:val="000E0ABA"/>
    <w:rsid w:val="00173FA2"/>
    <w:rsid w:val="001743D4"/>
    <w:rsid w:val="001E0335"/>
    <w:rsid w:val="002343B4"/>
    <w:rsid w:val="002371A9"/>
    <w:rsid w:val="00260036"/>
    <w:rsid w:val="00261389"/>
    <w:rsid w:val="002A5A8E"/>
    <w:rsid w:val="002B4378"/>
    <w:rsid w:val="002C32E6"/>
    <w:rsid w:val="002F7765"/>
    <w:rsid w:val="003130F9"/>
    <w:rsid w:val="003222C6"/>
    <w:rsid w:val="0035222C"/>
    <w:rsid w:val="00381F68"/>
    <w:rsid w:val="003B6417"/>
    <w:rsid w:val="003C3DDD"/>
    <w:rsid w:val="003C5857"/>
    <w:rsid w:val="00414DC8"/>
    <w:rsid w:val="004208BB"/>
    <w:rsid w:val="00426C66"/>
    <w:rsid w:val="00496DC3"/>
    <w:rsid w:val="004E5809"/>
    <w:rsid w:val="005031B7"/>
    <w:rsid w:val="00504BEE"/>
    <w:rsid w:val="00516630"/>
    <w:rsid w:val="00532DD3"/>
    <w:rsid w:val="0058702D"/>
    <w:rsid w:val="006D2B08"/>
    <w:rsid w:val="006F0AE0"/>
    <w:rsid w:val="00730BB2"/>
    <w:rsid w:val="007B563A"/>
    <w:rsid w:val="00804DE0"/>
    <w:rsid w:val="00832C22"/>
    <w:rsid w:val="00855689"/>
    <w:rsid w:val="0085722C"/>
    <w:rsid w:val="00A62696"/>
    <w:rsid w:val="00AB57BF"/>
    <w:rsid w:val="00AB7421"/>
    <w:rsid w:val="00B44824"/>
    <w:rsid w:val="00B62DDC"/>
    <w:rsid w:val="00B837EF"/>
    <w:rsid w:val="00BA054D"/>
    <w:rsid w:val="00BA0782"/>
    <w:rsid w:val="00BC6A9B"/>
    <w:rsid w:val="00BC6E97"/>
    <w:rsid w:val="00C05123"/>
    <w:rsid w:val="00C24BF6"/>
    <w:rsid w:val="00C61FC7"/>
    <w:rsid w:val="00C9517F"/>
    <w:rsid w:val="00CB7AA1"/>
    <w:rsid w:val="00CC0EF6"/>
    <w:rsid w:val="00CC74F2"/>
    <w:rsid w:val="00D44A48"/>
    <w:rsid w:val="00D8159B"/>
    <w:rsid w:val="00D87195"/>
    <w:rsid w:val="00DB75CF"/>
    <w:rsid w:val="00DE45C6"/>
    <w:rsid w:val="00E113DE"/>
    <w:rsid w:val="00E45B7B"/>
    <w:rsid w:val="00E67100"/>
    <w:rsid w:val="00E73C47"/>
    <w:rsid w:val="00E84E1C"/>
    <w:rsid w:val="00F22F0A"/>
    <w:rsid w:val="00FA507D"/>
    <w:rsid w:val="00FF5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378"/>
  </w:style>
  <w:style w:type="paragraph" w:styleId="1">
    <w:name w:val="heading 1"/>
    <w:basedOn w:val="a"/>
    <w:next w:val="a"/>
    <w:link w:val="10"/>
    <w:uiPriority w:val="9"/>
    <w:qFormat/>
    <w:rsid w:val="002B43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1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43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 Spacing"/>
    <w:uiPriority w:val="1"/>
    <w:qFormat/>
    <w:rsid w:val="002B437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F51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FF5199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FF5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FF5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 таблицы1"/>
    <w:uiPriority w:val="99"/>
    <w:rsid w:val="00FF5199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7">
    <w:name w:val="ТАБЛИЦА"/>
    <w:next w:val="a"/>
    <w:autoRedefine/>
    <w:uiPriority w:val="99"/>
    <w:rsid w:val="00FF5199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40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0D36"/>
  </w:style>
  <w:style w:type="paragraph" w:styleId="aa">
    <w:name w:val="footer"/>
    <w:basedOn w:val="a"/>
    <w:link w:val="ab"/>
    <w:uiPriority w:val="99"/>
    <w:unhideWhenUsed/>
    <w:rsid w:val="00040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0D36"/>
  </w:style>
  <w:style w:type="character" w:styleId="ac">
    <w:name w:val="Hyperlink"/>
    <w:basedOn w:val="a0"/>
    <w:uiPriority w:val="99"/>
    <w:unhideWhenUsed/>
    <w:rsid w:val="006D2B08"/>
    <w:rPr>
      <w:color w:val="0563C1" w:themeColor="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B62DDC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62DD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62DDC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ombustiolog.ru/journal/voprosy-e-tiologii-patogeneza-kliniki-i-lecheniya-mestnoj-iobshhej-holodovoj-travmy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E6DDA-B7B5-4164-9546-EE1C161C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5309</Words>
  <Characters>30262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Мухвмед Хапов</dc:creator>
  <cp:keywords/>
  <dc:description/>
  <cp:lastModifiedBy>ЦМК</cp:lastModifiedBy>
  <cp:revision>4</cp:revision>
  <dcterms:created xsi:type="dcterms:W3CDTF">2026-02-02T12:09:00Z</dcterms:created>
  <dcterms:modified xsi:type="dcterms:W3CDTF">2026-04-02T04:47:00Z</dcterms:modified>
</cp:coreProperties>
</file>