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090D" w:rsidRPr="00371C1C" w:rsidRDefault="0069090D" w:rsidP="0069090D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371C1C">
        <w:rPr>
          <w:rFonts w:ascii="Times New Roman" w:hAnsi="Times New Roman" w:cs="Times New Roman"/>
          <w:b/>
          <w:bCs/>
          <w:sz w:val="36"/>
          <w:szCs w:val="36"/>
        </w:rPr>
        <w:t xml:space="preserve">РОЛЬ МЕДИЦИНСКОЙ СЕСТРЫ В </w:t>
      </w:r>
      <w:r>
        <w:rPr>
          <w:rFonts w:ascii="Times New Roman" w:hAnsi="Times New Roman" w:cs="Times New Roman"/>
          <w:b/>
          <w:bCs/>
          <w:sz w:val="36"/>
          <w:szCs w:val="36"/>
        </w:rPr>
        <w:t>ПРОФИЛАКТИКЕ ПРОЛЕЖНЕЙ</w:t>
      </w:r>
    </w:p>
    <w:p w:rsidR="004519C9" w:rsidRDefault="004519C9" w:rsidP="0069090D">
      <w:pPr>
        <w:pStyle w:val="ac"/>
      </w:pPr>
    </w:p>
    <w:p w:rsidR="00897374" w:rsidRPr="003D710E" w:rsidRDefault="0069090D" w:rsidP="0069090D">
      <w:pPr>
        <w:jc w:val="center"/>
        <w:rPr>
          <w:rFonts w:ascii="Times New Roman" w:hAnsi="Times New Roman" w:cs="Times New Roman"/>
          <w:sz w:val="28"/>
          <w:szCs w:val="28"/>
        </w:rPr>
      </w:pPr>
      <w:r w:rsidRPr="00A35C3D">
        <w:rPr>
          <w:rFonts w:ascii="Times New Roman" w:hAnsi="Times New Roman" w:cs="Times New Roman"/>
          <w:b/>
          <w:bCs/>
          <w:sz w:val="28"/>
          <w:szCs w:val="28"/>
        </w:rPr>
        <w:t>Полякова Елена Викторовна</w:t>
      </w:r>
    </w:p>
    <w:p w:rsidR="00897374" w:rsidRDefault="00897374"/>
    <w:p w:rsidR="00A0596E" w:rsidRDefault="00A0596E" w:rsidP="00A0596E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0" w:name="_Toc223260784"/>
      <w:r w:rsidRPr="00A0596E">
        <w:rPr>
          <w:sz w:val="28"/>
          <w:szCs w:val="28"/>
        </w:rPr>
        <w:t>ВВЕДЕНИЕ</w:t>
      </w:r>
      <w:bookmarkEnd w:id="0"/>
    </w:p>
    <w:p w:rsidR="00FF39EE" w:rsidRDefault="007B416D" w:rsidP="00A0596E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97374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Актуальность темы</w:t>
      </w:r>
      <w:r w:rsidRPr="0089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: Пролежни – одна из главных причин ухудшения качества жизни пациентов, находящихся на длительном постельном режиме и нуждающихся в уходе. Ежегодно от 1,5 до 3 миллионов пациентов сталкиваются с проблемами возникновения пролежней (70% пациентов, у которых возникают пролежни — это пожилые люди, 66% — пожилые люди с переломами бедра (шейки бедра), 33% пациенты в реанимационных отделениях, 3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–</w:t>
      </w:r>
      <w:r w:rsidRPr="0089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5% — люди, находящиеся дома (лежачие больные). Сестринский уход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– </w:t>
      </w:r>
      <w:r w:rsidRPr="0089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это</w:t>
      </w:r>
      <w:r w:rsidR="000D2858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</w:t>
      </w:r>
      <w:r w:rsidRPr="00897374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сложный и ответственный процесс, который требует знаний и отработанных навыков, а профессиональный сестринский уход — это, прежде всего, максимально качественный уход.</w:t>
      </w:r>
      <w:r w:rsidR="00FF39E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="00FF39EE" w:rsidRPr="00FF39EE">
        <w:rPr>
          <w:rFonts w:ascii="Times New Roman" w:hAnsi="Times New Roman" w:cs="Times New Roman"/>
          <w:sz w:val="28"/>
          <w:szCs w:val="28"/>
        </w:rPr>
        <w:t>Адекватная профилактика пролежней позволяет предупредить их развитие у пациентов группы риска более чем в 80% случаев</w:t>
      </w:r>
      <w:r w:rsidR="00615BFC">
        <w:rPr>
          <w:rFonts w:ascii="Times New Roman" w:hAnsi="Times New Roman" w:cs="Times New Roman"/>
          <w:sz w:val="28"/>
          <w:szCs w:val="28"/>
        </w:rPr>
        <w:t xml:space="preserve"> </w:t>
      </w:r>
      <w:r w:rsidR="00615BFC" w:rsidRPr="00615BFC">
        <w:rPr>
          <w:rFonts w:ascii="Times New Roman" w:hAnsi="Times New Roman" w:cs="Times New Roman"/>
          <w:sz w:val="28"/>
          <w:szCs w:val="28"/>
        </w:rPr>
        <w:t>[</w:t>
      </w:r>
      <w:r w:rsidR="00DF7417" w:rsidRPr="00DF7417">
        <w:rPr>
          <w:rFonts w:ascii="Times New Roman" w:hAnsi="Times New Roman" w:cs="Times New Roman"/>
          <w:sz w:val="28"/>
          <w:szCs w:val="28"/>
        </w:rPr>
        <w:t>1</w:t>
      </w:r>
      <w:r w:rsidR="00615BFC" w:rsidRPr="00615BFC">
        <w:rPr>
          <w:rFonts w:ascii="Times New Roman" w:hAnsi="Times New Roman" w:cs="Times New Roman"/>
          <w:sz w:val="28"/>
          <w:szCs w:val="28"/>
        </w:rPr>
        <w:t>]</w:t>
      </w:r>
      <w:r w:rsidR="00FF39EE" w:rsidRPr="00FF39EE">
        <w:rPr>
          <w:rFonts w:ascii="Times New Roman" w:hAnsi="Times New Roman" w:cs="Times New Roman"/>
          <w:sz w:val="28"/>
          <w:szCs w:val="28"/>
        </w:rPr>
        <w:t>.</w:t>
      </w:r>
    </w:p>
    <w:p w:rsidR="00156184" w:rsidRPr="003830E3" w:rsidRDefault="00156184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E04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Цель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исследования</w:t>
      </w:r>
      <w:r w:rsidRPr="002E0495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:</w:t>
      </w:r>
      <w:r w:rsidRPr="003830E3">
        <w:rPr>
          <w:rFonts w:ascii="Times New Roman" w:hAnsi="Times New Roman" w:cs="Times New Roman"/>
          <w:sz w:val="28"/>
          <w:szCs w:val="28"/>
          <w:lang w:eastAsia="ru-RU"/>
        </w:rPr>
        <w:t xml:space="preserve"> изучение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роли медицинской сестры в профилактике пролежней</w:t>
      </w:r>
      <w:r w:rsidRPr="003830E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56184" w:rsidRPr="008C3D41" w:rsidRDefault="00156184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8C3D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Объект исследования:</w:t>
      </w:r>
      <w:r w:rsidRPr="008C3D41">
        <w:rPr>
          <w:rFonts w:ascii="Times New Roman" w:hAnsi="Times New Roman" w:cs="Times New Roman"/>
          <w:sz w:val="28"/>
          <w:szCs w:val="28"/>
          <w:lang w:eastAsia="ru-RU"/>
        </w:rPr>
        <w:t xml:space="preserve"> пациенты </w:t>
      </w:r>
      <w:r>
        <w:rPr>
          <w:rFonts w:ascii="Times New Roman" w:hAnsi="Times New Roman" w:cs="Times New Roman"/>
          <w:sz w:val="28"/>
          <w:szCs w:val="28"/>
          <w:lang w:eastAsia="ru-RU"/>
        </w:rPr>
        <w:t>с пролежнями.</w:t>
      </w:r>
    </w:p>
    <w:p w:rsidR="000D2858" w:rsidRDefault="00156184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3D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Предмет исследования:</w:t>
      </w:r>
      <w:r w:rsidRPr="008C3D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роль медицинской сестры в профилактике пролежней</w:t>
      </w:r>
      <w:r w:rsidR="000D2858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.</w:t>
      </w:r>
    </w:p>
    <w:p w:rsidR="00156184" w:rsidRPr="008C3D41" w:rsidRDefault="00156184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8C3D41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</w:t>
      </w:r>
      <w:r w:rsidRPr="008C3D4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5750B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исследования:</w:t>
      </w:r>
    </w:p>
    <w:p w:rsidR="00156184" w:rsidRPr="008C3D41" w:rsidRDefault="00156184" w:rsidP="00156184">
      <w:pPr>
        <w:spacing w:after="0" w:line="360" w:lineRule="auto"/>
        <w:ind w:left="708" w:firstLine="1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1</w:t>
      </w:r>
      <w:r w:rsidRPr="008C3D41">
        <w:rPr>
          <w:rFonts w:ascii="Times New Roman" w:hAnsi="Times New Roman" w:cs="Times New Roman"/>
          <w:sz w:val="28"/>
          <w:szCs w:val="28"/>
          <w:lang w:eastAsia="ru-RU"/>
        </w:rPr>
        <w:t>. Изучить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литературу по теме исследования</w:t>
      </w:r>
      <w:r w:rsidRPr="008C3D4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156184" w:rsidRDefault="00156184" w:rsidP="00156184">
      <w:pPr>
        <w:spacing w:after="0" w:line="360" w:lineRule="auto"/>
        <w:ind w:left="708" w:firstLine="1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8C3D41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>
        <w:rPr>
          <w:rFonts w:ascii="Times New Roman" w:hAnsi="Times New Roman" w:cs="Times New Roman"/>
          <w:sz w:val="28"/>
          <w:szCs w:val="28"/>
          <w:lang w:eastAsia="ru-RU"/>
        </w:rPr>
        <w:t>Охарактеризовать этиологию, патогенез</w:t>
      </w:r>
      <w:r w:rsidR="00BA5697">
        <w:rPr>
          <w:rFonts w:ascii="Times New Roman" w:hAnsi="Times New Roman" w:cs="Times New Roman"/>
          <w:sz w:val="28"/>
          <w:szCs w:val="28"/>
          <w:lang w:eastAsia="ru-RU"/>
        </w:rPr>
        <w:t xml:space="preserve">, классификацию </w:t>
      </w:r>
      <w:r>
        <w:rPr>
          <w:rFonts w:ascii="Times New Roman" w:hAnsi="Times New Roman" w:cs="Times New Roman"/>
          <w:sz w:val="28"/>
          <w:szCs w:val="28"/>
          <w:lang w:eastAsia="ru-RU"/>
        </w:rPr>
        <w:t>и диагностику пролежней.</w:t>
      </w:r>
    </w:p>
    <w:p w:rsidR="00156184" w:rsidRDefault="00156184" w:rsidP="00156184">
      <w:pPr>
        <w:spacing w:after="0" w:line="360" w:lineRule="auto"/>
        <w:ind w:left="708" w:firstLine="1"/>
        <w:rPr>
          <w:rFonts w:ascii="Times New Roman" w:hAnsi="Times New Roman" w:cs="Times New Roman"/>
          <w:sz w:val="28"/>
          <w:szCs w:val="28"/>
          <w:lang w:eastAsia="ru-RU"/>
        </w:rPr>
      </w:pPr>
      <w:r w:rsidRPr="00156184">
        <w:rPr>
          <w:rFonts w:ascii="Times New Roman" w:hAnsi="Times New Roman" w:cs="Times New Roman"/>
          <w:sz w:val="28"/>
          <w:szCs w:val="28"/>
          <w:lang w:eastAsia="ru-RU"/>
        </w:rPr>
        <w:t>3</w:t>
      </w:r>
      <w:r>
        <w:rPr>
          <w:rFonts w:ascii="Times New Roman" w:hAnsi="Times New Roman" w:cs="Times New Roman"/>
          <w:sz w:val="28"/>
          <w:szCs w:val="28"/>
          <w:lang w:eastAsia="ru-RU"/>
        </w:rPr>
        <w:t>. Описать</w:t>
      </w:r>
      <w:r w:rsidRPr="0015618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кл</w:t>
      </w:r>
      <w:r w:rsidR="00BA5697">
        <w:rPr>
          <w:rFonts w:ascii="Times New Roman" w:hAnsi="Times New Roman" w:cs="Times New Roman"/>
          <w:sz w:val="28"/>
          <w:szCs w:val="28"/>
          <w:lang w:eastAsia="ru-RU"/>
        </w:rPr>
        <w:t xml:space="preserve">иническую картину,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лечение и профилактику пролежней </w:t>
      </w:r>
    </w:p>
    <w:p w:rsidR="00156184" w:rsidRPr="003830E3" w:rsidRDefault="00156184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830E3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7CC5">
        <w:rPr>
          <w:rFonts w:ascii="Times New Roman" w:hAnsi="Times New Roman" w:cs="Times New Roman"/>
          <w:sz w:val="28"/>
          <w:szCs w:val="28"/>
          <w:lang w:eastAsia="ru-RU"/>
        </w:rPr>
        <w:t>4.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EB7CC5">
        <w:rPr>
          <w:rFonts w:ascii="Times New Roman" w:hAnsi="Times New Roman" w:cs="Times New Roman"/>
          <w:sz w:val="28"/>
          <w:szCs w:val="28"/>
          <w:lang w:eastAsia="ru-RU"/>
        </w:rPr>
        <w:t xml:space="preserve">Рассмотреть </w:t>
      </w:r>
      <w:r>
        <w:rPr>
          <w:rFonts w:ascii="Times New Roman" w:hAnsi="Times New Roman" w:cs="Times New Roman"/>
          <w:sz w:val="28"/>
          <w:szCs w:val="28"/>
          <w:lang w:eastAsia="ru-RU"/>
        </w:rPr>
        <w:t>роль медицинской сестры в профилактике пролежней</w:t>
      </w:r>
      <w:r w:rsidRPr="003830E3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</w:p>
    <w:p w:rsidR="00156184" w:rsidRDefault="00156184" w:rsidP="00156184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1278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Методы исследования: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40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анализ научно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– </w:t>
      </w:r>
      <w:r w:rsidRPr="0040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исследовательской литературы;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сравнение</w:t>
      </w:r>
      <w:r w:rsidRPr="004047F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обобщение.</w:t>
      </w:r>
    </w:p>
    <w:p w:rsidR="00156184" w:rsidRDefault="00156184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127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Структура</w:t>
      </w:r>
      <w:r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 курсовой </w:t>
      </w:r>
      <w:r w:rsidRPr="00A1272C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работы:</w:t>
      </w:r>
      <w:r w:rsidRPr="003830E3">
        <w:rPr>
          <w:rFonts w:ascii="Times New Roman" w:hAnsi="Times New Roman" w:cs="Times New Roman"/>
          <w:sz w:val="28"/>
          <w:szCs w:val="28"/>
          <w:lang w:eastAsia="ru-RU"/>
        </w:rPr>
        <w:t xml:space="preserve"> состоит из введения, двух частей, заключения, списка использованной литературы.</w:t>
      </w:r>
    </w:p>
    <w:p w:rsidR="00156184" w:rsidRDefault="00156184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156184" w:rsidRDefault="00156184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69090D" w:rsidRDefault="0069090D" w:rsidP="0015618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AA5F78" w:rsidRDefault="00A0596E" w:rsidP="00E27AD1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1" w:name="_Toc223260785"/>
      <w:r w:rsidRPr="00A0596E">
        <w:rPr>
          <w:sz w:val="28"/>
          <w:szCs w:val="28"/>
        </w:rPr>
        <w:lastRenderedPageBreak/>
        <w:t>1. ОБЩАЯ ХАРАКТЕРИСТИКА ПРОЛЕЖНЕЙ</w:t>
      </w:r>
      <w:bookmarkEnd w:id="1"/>
    </w:p>
    <w:p w:rsidR="00A0596E" w:rsidRPr="00A0596E" w:rsidRDefault="00A0596E" w:rsidP="00E27AD1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2" w:name="_Toc223260786"/>
      <w:r w:rsidRPr="00A059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1.1. Этиология, патогенез, </w:t>
      </w:r>
      <w:r w:rsidR="00E27AD1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классификация</w:t>
      </w:r>
      <w:r w:rsidRPr="00A0596E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пролежней</w:t>
      </w:r>
      <w:bookmarkEnd w:id="2"/>
    </w:p>
    <w:p w:rsidR="00D06B18" w:rsidRPr="00AA5F78" w:rsidRDefault="00AA5F78" w:rsidP="00E27AD1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 </w:t>
      </w:r>
      <w:r w:rsidR="00D06B18">
        <w:rPr>
          <w:rFonts w:ascii="Times New Roman" w:hAnsi="Times New Roman" w:cs="Times New Roman"/>
          <w:sz w:val="28"/>
          <w:szCs w:val="28"/>
          <w:lang w:eastAsia="ru-RU"/>
        </w:rPr>
        <w:tab/>
      </w:r>
      <w:r w:rsidR="00D06B18" w:rsidRPr="00AA5F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Первой дошедшей до нас формулировкой термина «пролежень» является определение сэра Джеймса Педжета, данное им в 1873 г.: «пролежень (decubitis от лат. decumbere – лежать) – это язва, обусловленная давлением, или заболевание и омертвение или гибель части тела вследствие давления»</w:t>
      </w:r>
      <w:r w:rsidR="000D28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 </w:t>
      </w:r>
      <w:r w:rsidR="000D2858" w:rsidRPr="000D28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[</w:t>
      </w:r>
      <w:r w:rsidR="00DF7417" w:rsidRPr="00DF7417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</w:t>
      </w:r>
      <w:r w:rsidR="000D2858" w:rsidRPr="000D285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]</w:t>
      </w:r>
      <w:r w:rsidR="00D06B18" w:rsidRPr="00AA5F78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Понятие «пролежней», по данным Базилевской З.В. можно трактовать, как (decubitus) – патологические изменения тканей дистрофического или язвенно</w:t>
      </w:r>
      <w:r w:rsidR="00F01C48"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некротического характера, возникающие у лежащих ослабленных больных, подвергающихся систематическому давлению.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Образованию пролежней способствует отсутствие подвижности пациента, не</w:t>
      </w:r>
      <w:r w:rsidR="00D06B18"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качественный уход за кожей, неудобная постель, редкое перестилание.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 как основной причиной возникновения пролежней является давление, оказываемое на мягкие ткани, нужно понимать механизм этого явления и необходимо знать, как поддерживается жизнедеятельность мягких тканей [2].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Каждая составляющая – клетка, остро нуждается в кислороде и питательных веществах, а также чистке – удаление из нее продуктов жизнедеятельности. Именно таким образом к клетке происходит обмен веществ, который необходим для поддержания её жизнедеятельности.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результате работы сердца по телу человека движется кровь (по двум кругам кровообращения). Каждый его удар под давлением выталкивает кровь в крупные артерии. Из крупных артерий кровь попадает в более мелкие, а затем в артериолы.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Схематичное движение крови в организме представлено на рисунке в Приложении 1 по данным Синельков Р.Д. и соавт.в Атласе анатомии человека. Том 3. Ангиология [</w:t>
      </w:r>
      <w:r w:rsidR="00970C4D"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17</w:t>
      </w: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Артериолы разветвляются и образуют систему мельчайших и тончайших кровеносных сосудов капилляров (сеть), которые и сообщаются непосредственно с клетками (</w:t>
      </w:r>
      <w:r w:rsidR="00A428F0"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ис. 1).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A5F78" w:rsidRPr="00A0596E" w:rsidRDefault="00AA5F78" w:rsidP="00A428F0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2860040" cy="1668145"/>
            <wp:effectExtent l="0" t="0" r="0" b="825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0040" cy="16681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78" w:rsidRPr="00A0596E" w:rsidRDefault="00AA5F78" w:rsidP="00A428F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A05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Рисунок 1</w:t>
      </w:r>
      <w:r w:rsidR="00A428F0" w:rsidRPr="00A05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</w:t>
      </w:r>
      <w:r w:rsidRPr="00A0596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Сосуды микроциркуляции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Когда кровь заканчивает свой путь по капиллярной сети, она собирается в венулы. Венулы потом соединяются и образуют вены меньшего калибра, которые непосредственно впадают в большие. Кровь возвращается обратно в сердце. Так осуществляется непрерывный цикл кровообращения</w:t>
      </w:r>
      <w:r w:rsidR="006C7AC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DF7417" w:rsidRPr="007601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[3]</w:t>
      </w: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Питание тканей заключается не только в циркуляции крови. Клеткам необходим кислород и питательные вещества. За эту функцию отвечают капилляры. Все необходимое для клетки попадает сквозь их тонкие стенки.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Далее продукты обмена из клеток попадают в капилляры и «выносятся» кровью венозной системы.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Вот такие жизненно важные процессы происходят в клетках до тех пор, пока кровь хорошо движется по капиллярам.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Смерть человека наступает в тот момент, когда сердце перестает обеспечивать достаточным кровообращением и движение крови в кровеносной системе прекращается.</w:t>
      </w:r>
    </w:p>
    <w:p w:rsidR="00AA5F78" w:rsidRPr="00A0596E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всей видимости это то место, где в сдавленных сосудах кожи нарушен кровоток. Следственно, если движение крови блокировано надолго, то значительное количество клеток отмирает. В течение нескольких дней </w:t>
      </w: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мертвые клетки распадаются, в результате чего образуется некроз тканей – пролежень</w:t>
      </w:r>
      <w:r w:rsidR="00A428F0"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A0596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[7].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Этиология пролежней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 В возникновении и развитии пролежней основную роль играют два фактора – глубокие трофические расстройства в организме и длительное сдавливание мягких тканей.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К основным причинам, вызывающим появление пролежней, медики относят: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>постоянное трение или давление;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отсутствие двигательной активности;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плохую организацию ухода за пациентом;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неудовлетворительное состояние кожного покрова;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избыточную или недостаточную массу тела;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>неправильное питание;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>недержание кала или мочи;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ряд сопутствующих заболеваний (болезнь Паркинсона, инсульт, диабет, анемию и др.).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Чаще всего пролежни возникают там, где выступающие части костей вжимают мягкие ткани в поверхность кровати или кресла.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Так как давление веса дела концентрируется на небольшом участке поверхности кожи, обусловливая сильное сдавливание кровеносных сосудов и блокируя кровоток</w:t>
      </w:r>
      <w:r w:rsidR="00DF7417" w:rsidRPr="00DF7417">
        <w:rPr>
          <w:rFonts w:ascii="Times New Roman" w:hAnsi="Times New Roman" w:cs="Times New Roman"/>
          <w:sz w:val="28"/>
          <w:szCs w:val="28"/>
          <w:lang w:eastAsia="ru-RU"/>
        </w:rPr>
        <w:t xml:space="preserve"> [4]</w:t>
      </w:r>
      <w:r w:rsidRPr="00AA5F78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Пролежни могут образовываться везде, где есть костные выступы.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Место образования пролежней зависит от положения больного (</w:t>
      </w:r>
      <w:r w:rsidR="00FA590A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AA5F78">
        <w:rPr>
          <w:rFonts w:ascii="Times New Roman" w:hAnsi="Times New Roman" w:cs="Times New Roman"/>
          <w:sz w:val="28"/>
          <w:szCs w:val="28"/>
          <w:lang w:eastAsia="ru-RU"/>
        </w:rPr>
        <w:t>ис.</w:t>
      </w:r>
      <w:r w:rsidR="00DF7417" w:rsidRPr="00DF7417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AA5F78">
        <w:rPr>
          <w:rFonts w:ascii="Times New Roman" w:hAnsi="Times New Roman" w:cs="Times New Roman"/>
          <w:sz w:val="28"/>
          <w:szCs w:val="28"/>
          <w:lang w:eastAsia="ru-RU"/>
        </w:rPr>
        <w:t>):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в положении на спине: затылок, лопатки, локти, крестец, пятки;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>в положении сидя: лопатки, седалищные бугры, стопы ног;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в положении на животе: ребра, гребни подвздошных костей, колени, пальцы ног с тыльной стороны;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в положении на боку: область тазобедренного сустава (область большого вертела).</w:t>
      </w:r>
    </w:p>
    <w:p w:rsidR="00AA5F78" w:rsidRPr="00AA5F78" w:rsidRDefault="00AA5F78" w:rsidP="00FA590A">
      <w:pPr>
        <w:spacing w:after="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694305" cy="3400023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4864" cy="3400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78" w:rsidRPr="00FA590A" w:rsidRDefault="00AA5F78" w:rsidP="00FA590A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  <w:r w:rsidRPr="00FA5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Рис</w:t>
      </w:r>
      <w:r w:rsidR="00FA590A" w:rsidRPr="00FA5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унок </w:t>
      </w:r>
      <w:r w:rsidR="00BA12EF" w:rsidRPr="0076014D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2</w:t>
      </w:r>
      <w:r w:rsidR="00FA590A" w:rsidRPr="00FA5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-</w:t>
      </w:r>
      <w:r w:rsidRPr="00FA590A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 Места локализаций пролежней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 Факторы патогенеза.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1. Патомеханические факторы: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>нарушение подвижности/неподвижность;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>сдавление тканей и сосудов;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трение;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смещение;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>мацерация кожных покровов.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2. Патофизиологические факторы: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лихорадка;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сопутствующие инфекции;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>анемия;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гипоксемия;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>неполноценное питание и снижение массы тела;</w:t>
      </w:r>
    </w:p>
    <w:p w:rsidR="00AA5F78" w:rsidRPr="00AA5F78" w:rsidRDefault="00FA590A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–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AA5F78">
        <w:rPr>
          <w:rFonts w:ascii="Times New Roman" w:hAnsi="Times New Roman" w:cs="Times New Roman"/>
          <w:sz w:val="28"/>
          <w:szCs w:val="28"/>
          <w:lang w:eastAsia="ru-RU"/>
        </w:rPr>
        <w:t>поражение спинного мозга и периферических нервов и др.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Классификация пролежней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 В зависимости от преобладания одного из факторов появления пролежней, они делятся на два вида: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Экзогенные (наружные, внутренние).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Эндогенные (смешанные, нейротрофические).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В возникновении экзогенных пролежней основную роль играет фактор длительного и интенсивного сдавливания мягких тканей. Фактор ослабевания организма при этом виде пролежней лишь создает условия, при которых пролежни развиваются быстрее и распространяются шире и глубже, чем у здоровых лиц.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Экзогенные пролежни бывают наружными и внутренними.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Наружные экзогенные пролежни возникают при сдавливании мягких тканей (особенно если они не содержат мышц, например в области лодыжек, бугра пяточной кости, мыщелков и вертелов бедра, локтевого отростка и т.</w:t>
      </w:r>
      <w:r w:rsidR="00C94275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A5F78">
        <w:rPr>
          <w:rFonts w:ascii="Times New Roman" w:hAnsi="Times New Roman" w:cs="Times New Roman"/>
          <w:sz w:val="28"/>
          <w:szCs w:val="28"/>
          <w:lang w:eastAsia="ru-RU"/>
        </w:rPr>
        <w:t>п.) между костью (обычно костным выступом) и каким</w:t>
      </w:r>
      <w:r w:rsidR="00F01C48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AA5F78">
        <w:rPr>
          <w:rFonts w:ascii="Times New Roman" w:hAnsi="Times New Roman" w:cs="Times New Roman"/>
          <w:sz w:val="28"/>
          <w:szCs w:val="28"/>
          <w:lang w:eastAsia="ru-RU"/>
        </w:rPr>
        <w:t>либо внешним предметом (поверхность матраца, повязка, шина). В подавляющем большинстве случаев такие пролежни случаются у оперированных больных, находящихся длительно в вынужденном положении, а также у травматологических больных с неправильно наложенной гипсовой повязкой или шиной, неточно подогнанным протезом, корсетом, лечебным ортопедическим аппаратом [</w:t>
      </w:r>
      <w:r w:rsidR="00DF7417" w:rsidRPr="00DF7417">
        <w:rPr>
          <w:rFonts w:ascii="Times New Roman" w:hAnsi="Times New Roman" w:cs="Times New Roman"/>
          <w:sz w:val="28"/>
          <w:szCs w:val="28"/>
          <w:lang w:eastAsia="ru-RU"/>
        </w:rPr>
        <w:t>5</w:t>
      </w:r>
      <w:r w:rsidRPr="00AA5F78">
        <w:rPr>
          <w:rFonts w:ascii="Times New Roman" w:hAnsi="Times New Roman" w:cs="Times New Roman"/>
          <w:sz w:val="28"/>
          <w:szCs w:val="28"/>
          <w:lang w:eastAsia="ru-RU"/>
        </w:rPr>
        <w:t>].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Внутренние экзогенные пролежни возникают в стенках раны, слизистой оболочке органа, стенке сосуда, в результате длительного пребывания в глубине или соответствующем органе жестких дренажных трубок, плотного тампона, трахеостомической трубки, зубного протеза, катетера.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В возникновении эндогенных пролежней главную роль играет фактор ослабления организма, глубокого нарушения основных его жизненных функций и трофики тканей.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Детализируя этиологию эндогенных пролежней, их делят на смешанные и нейротрофические.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Эндогенные смешанные пролежни возникают у истощенных тяжелобольных с глубокими циркуляторными нарушениями, нередко </w:t>
      </w:r>
      <w:r w:rsidRPr="00AA5F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страдающих сахарным диабетом, вынужденных в течение длительного времени лежать в постели неподвижно, не имея сил самостоятельно изменить положение тела или отдельных его частей (ног, рук). В этом случае даже небольшое давление на ограниченном участке приводит к ишемии кожи и подлежащих тканей и образованию пролежня.</w:t>
      </w:r>
    </w:p>
    <w:p w:rsidR="00AA5F78" w:rsidRP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Эндогенные нейротрофические пролежни возникают у больных с органическими нарушениями нервной системы (перерыв и контузия спинного мозга, кровоизлияние в мозг, размягчение и опухоли ГМ, повреждение крупных нервных стволов, например седалищного нерва).</w:t>
      </w:r>
    </w:p>
    <w:p w:rsidR="000D285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Основную роль в возникновении этого вида пролежней играют резкие нейротрофические расстройства, настолько нарушающие обменные процессы и микроциркуляцию в тканях, что для возникновения пролежней оказывается достаточным давление простыни, одеяла или даже веса собственной кожи, расположенной над костными выступами. </w:t>
      </w:r>
    </w:p>
    <w:p w:rsid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Так образуются эндогенные пролежни над верхними передними подвздошными остями у больных с повреждением спинного мозга, лежащих на спине.</w:t>
      </w:r>
    </w:p>
    <w:p w:rsidR="00F74602" w:rsidRPr="00F74602" w:rsidRDefault="00F74602" w:rsidP="00F74602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3" w:name="_Toc223260787"/>
      <w:r w:rsidRPr="00F74602">
        <w:rPr>
          <w:sz w:val="28"/>
          <w:szCs w:val="28"/>
        </w:rPr>
        <w:t>1.2. Клинические признаки и лечение пролежней</w:t>
      </w:r>
      <w:bookmarkEnd w:id="3"/>
    </w:p>
    <w:p w:rsid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t> Клиническая картина может быть различной в зависимости от этиологии пролежней, состояния больного, наличия патогенной микрофлоры, характера некроза и др. (</w:t>
      </w:r>
      <w:r w:rsidR="00F74602">
        <w:rPr>
          <w:rFonts w:ascii="Times New Roman" w:hAnsi="Times New Roman" w:cs="Times New Roman"/>
          <w:sz w:val="28"/>
          <w:szCs w:val="28"/>
          <w:lang w:eastAsia="ru-RU"/>
        </w:rPr>
        <w:t>т</w:t>
      </w:r>
      <w:r w:rsidRPr="00AA5F78">
        <w:rPr>
          <w:rFonts w:ascii="Times New Roman" w:hAnsi="Times New Roman" w:cs="Times New Roman"/>
          <w:sz w:val="28"/>
          <w:szCs w:val="28"/>
          <w:lang w:eastAsia="ru-RU"/>
        </w:rPr>
        <w:t>абл</w:t>
      </w:r>
      <w:r w:rsidR="00F74602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AA5F78">
        <w:rPr>
          <w:rFonts w:ascii="Times New Roman" w:hAnsi="Times New Roman" w:cs="Times New Roman"/>
          <w:sz w:val="28"/>
          <w:szCs w:val="28"/>
          <w:lang w:eastAsia="ru-RU"/>
        </w:rPr>
        <w:t xml:space="preserve"> 1)</w:t>
      </w:r>
      <w:r w:rsidR="00272F3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72F30" w:rsidRDefault="00272F30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Различают четыре стадии пролежней:</w:t>
      </w:r>
    </w:p>
    <w:p w:rsidR="000D2858" w:rsidRPr="00272F30" w:rsidRDefault="00D04D84" w:rsidP="00AA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 стадия. </w:t>
      </w:r>
      <w:r w:rsidR="000D2858" w:rsidRPr="0027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Появление участков стойкой гиперемии, не проходящей после прекращения давления.</w:t>
      </w:r>
    </w:p>
    <w:p w:rsidR="000D2858" w:rsidRPr="00272F30" w:rsidRDefault="00D04D84" w:rsidP="00AA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II стадия. </w:t>
      </w:r>
      <w:r w:rsidR="000D2858" w:rsidRPr="0027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Сохраняется стойкая гиперемия. Происходит отслойка эпидермиса. Появляются пузырьки.</w:t>
      </w:r>
    </w:p>
    <w:p w:rsidR="00D04D84" w:rsidRPr="00272F30" w:rsidRDefault="00D04D84" w:rsidP="00AA5F78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7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III стадия. Полное разрушение кожного покрова на всю толщину.</w:t>
      </w:r>
    </w:p>
    <w:p w:rsidR="000D2858" w:rsidRPr="00DF7417" w:rsidRDefault="00D04D84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2F3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IV стадия. Поражение всех мягких тканей вплоть до кости, развитие некроза с образованием полости</w:t>
      </w:r>
      <w:r w:rsidR="00DF7417" w:rsidRPr="00DF74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[9].</w:t>
      </w:r>
    </w:p>
    <w:p w:rsidR="00AA5F78" w:rsidRDefault="00AA5F78" w:rsidP="00AA5F7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F78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В зависимости от этиологического фактора пролежней, состояния больного, характера некроза и наличия патогенной микрофлоры имеет место различие лечения [</w:t>
      </w:r>
      <w:r w:rsidR="00E635CC">
        <w:rPr>
          <w:rFonts w:ascii="Times New Roman" w:hAnsi="Times New Roman" w:cs="Times New Roman"/>
          <w:sz w:val="28"/>
          <w:szCs w:val="28"/>
          <w:lang w:eastAsia="ru-RU"/>
        </w:rPr>
        <w:t>7</w:t>
      </w:r>
      <w:r w:rsidRPr="00AA5F78">
        <w:rPr>
          <w:rFonts w:ascii="Times New Roman" w:hAnsi="Times New Roman" w:cs="Times New Roman"/>
          <w:sz w:val="28"/>
          <w:szCs w:val="28"/>
          <w:lang w:eastAsia="ru-RU"/>
        </w:rPr>
        <w:t>]</w:t>
      </w:r>
      <w:r w:rsidR="000C08CE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AA5F78" w:rsidRPr="00AA5F78" w:rsidRDefault="00AA5F78" w:rsidP="00F7460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AA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Табл</w:t>
      </w:r>
      <w:r w:rsidR="00F746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ица </w:t>
      </w:r>
      <w:r w:rsidRPr="00AA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</w:t>
      </w:r>
      <w:r w:rsidR="000D471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F01C4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– </w:t>
      </w:r>
      <w:r w:rsidRPr="00AA5F7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Классификация пролежней по степени трофических расстройств. Клинические признаки. Лечение.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24"/>
        <w:gridCol w:w="2684"/>
        <w:gridCol w:w="5847"/>
      </w:tblGrid>
      <w:tr w:rsidR="00AA5F78" w:rsidRPr="00AA5F78" w:rsidTr="00AA5F78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Стадия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Признаки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Лечение</w:t>
            </w:r>
          </w:p>
        </w:tc>
      </w:tr>
      <w:tr w:rsidR="00AA5F78" w:rsidRPr="00AA5F78" w:rsidTr="00AA5F78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 стадия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Появление участков стойкой гиперемии, не проходящей после прекращения давления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Обработка кожи растворами антисептиков: 10% раствор камфорного спирта; 1% раствор салицилового спирта; 35</w:t>
            </w:r>
            <w:r w:rsidR="00F0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 раствор этилового спирта.  2. Легкий массаж вокруг участков риска; 3. УФО. 4. Подкладной круг, другие специальные прокладки для уменьшения давления.</w:t>
            </w:r>
          </w:p>
        </w:tc>
      </w:tr>
      <w:tr w:rsidR="00AA5F78" w:rsidRPr="00AA5F78" w:rsidTr="00AA5F78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 стадия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Сохраняется стойкая гиперемия. Происходит отслойка эпидермиса. Появляются пузырьки.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 Смазывание пузырьков: 1</w:t>
            </w:r>
            <w:r w:rsidR="00F0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2% раствором бриллиантового зеленого; 5</w:t>
            </w:r>
            <w:r w:rsidR="00F0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10% раствором марганцовокислого калия;  2. Обработка кожи растворами антисептиков: 10% раствор камфорного спирта; 35</w:t>
            </w:r>
            <w:r w:rsidR="00F01C4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– </w:t>
            </w: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40% раствор этилового спирта. 3. УФО. 4. Подкладной круг, другие специальные прокладки для снятия давления.</w:t>
            </w:r>
          </w:p>
        </w:tc>
      </w:tr>
      <w:tr w:rsidR="00AA5F78" w:rsidRPr="00AA5F78" w:rsidTr="00AA5F78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 стадия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Полное разрушение кожного покрова на всю толщину.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1. УФО.  2. Мазевые повязки: 1% синтомициновая эмульсия; 10% стрептоцидовая мазь; мазь ируксол; 3. Подкладной круг, другие специальные прокладки для снятия давления.</w:t>
            </w:r>
          </w:p>
        </w:tc>
      </w:tr>
      <w:tr w:rsidR="00AA5F78" w:rsidRPr="00AA5F78" w:rsidTr="00AA5F78"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 стадия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Поражение всех мягких тканей вплоть до кости, развитие некроза с образованием полости</w:t>
            </w:r>
          </w:p>
        </w:tc>
        <w:tc>
          <w:tcPr>
            <w:tcW w:w="0" w:type="auto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:rsidR="00AA5F78" w:rsidRPr="00AA5F78" w:rsidRDefault="00AA5F78" w:rsidP="00AA5F7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A5F7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1. Хирургическое удаление участков некроза.  2. Наложение на рану повязок с: 0,5% раствором марганцовокислого калия; раствором фурацилина 0,2% (1:5000). 3. При наличии гноя промывание растворами антисептиков: раствор фурацилина 0,2% (1:5000); 3% раствор перекиси водорода; 0,5% раствор марганцовокислого калия; повязки с растворами антисептиков. 4. По мере очищения раны полностью переходят на мазевые повязки, способствующие заживлению язв: солкосерил; апилак и др. [13]</w:t>
            </w:r>
          </w:p>
        </w:tc>
      </w:tr>
    </w:tbl>
    <w:p w:rsidR="00AA5F78" w:rsidRPr="005C3B63" w:rsidRDefault="00AA5F78" w:rsidP="00272F30">
      <w:pPr>
        <w:shd w:val="clear" w:color="auto" w:fill="FFFFFF"/>
        <w:spacing w:before="150" w:after="150" w:line="240" w:lineRule="auto"/>
        <w:ind w:left="150" w:right="150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A5F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Факторы риска развития пролежней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Один из основных этапов профилактики пролежней заключается в выявлении больных группы повышенного риска. Факторы риска развития пролежней могут быть обратимыми и необратимыми, внутренними и внешними.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Внутренние обратимые факторы риска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это истощение, ограниченная подвижность, анемия, пониженное питание, недостаточное употребление аскорбиновой кислоты, обезвоживание, гипотензия, недержание мочи и кала, неврологические расстройства, нарушение периферического кровообращения, истончённая кожа, беспокойство, спутанное сознание и кома [11].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 внешним обратимым факторам риска относят плохой гигиенический уход, складки на постельном и нательном белье, поручни кровати, использование средств фиксации пациента, травмы позвоночника, костей таза, органов брюшной полости, повреждения спинного мозга, применение цитостатических лекарственных средств и глюкокортикоидных гормонов, неправильную технику перемещения пациента в кровати. К внешним факторам риска развития пролежней относят и обширное хирургическое вмешательство длительностью более 2 часа.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Значительную помощь в оценке степени риска развития пролежневых язв оказывают различные шкалы. Наибольшее распространение получила шкала J. Waterlow</w:t>
      </w:r>
      <w:r w:rsidR="00AB7AE6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 неподвижных пациентов оценку степени риска развития пролежней проводят ежедневно, даже в том случае, если при первичном осмотре она составляла не более 9 баллов. Противопролежневые мероприятия начинают немедленно при появлении высокого риска их развития.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Баллы по шкале J. Waterlow суммируют. Степень риска определяют по следующим итоговым значениям: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нет риска 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 баллов;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есть риск 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10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14 баллов;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высокая степень риска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15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19 баллов;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очень высокая степень риска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более 20 баллов</w:t>
      </w:r>
      <w:r w:rsidR="00BA12EF" w:rsidRPr="00BA1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B7AE6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[</w:t>
      </w:r>
      <w:r w:rsidR="00BA12EF" w:rsidRPr="00BA1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</w:t>
      </w:r>
      <w:r w:rsidR="00AB7AE6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AA5F78" w:rsidRPr="00FA590A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Осложнения пролежней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При ненадлежащем уходе за пролежнями возникают осложнения.</w:t>
      </w:r>
    </w:p>
    <w:p w:rsidR="00AA5F78" w:rsidRPr="00BA12EF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Осложнения пролежней утяжеляют состояние больных, ухудшают прогноз заболевания, в большинстве своем, представляя реальную угрозу для жизни пациента, становясь одной из основных причин гибели больных</w:t>
      </w:r>
      <w:r w:rsidR="00BA12EF" w:rsidRPr="00BA1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 ним относят: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1. 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онтактный остеомиелит подлежащей кости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нойный артрит и тендовагинит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Э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розивное кровотечение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4. 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алигнизацию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5. 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легмону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6. 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епсис.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тех случаях, когда пролежень развивается по типу сухого некроза, общее состояние больного заметно не отягощается, явления интоксикации не возникают. Мумификации подвергается строго ограниченный участок кожи и подлежащих тканей, нет тенденции к расширению некроза по площади в глубину. По прошествии нескольких недель мумифицированные ткани начинают постепенно отторгаться, рана зарубцовывается. Подобное клиническое течение является наиболее благоприятным для больного [</w:t>
      </w:r>
      <w:r w:rsidR="00BA12EF" w:rsidRPr="007601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].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При развитии пролежня по типу влажного некроза, омертвевшие ткани приобретают отечный вид, из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под них отделяется зловонная мутная жидкость. В распадающихся тканях начинает бурно размножаться пиогенная или гнилостная микрофлора и развивается влажная гангрена, получившая название декубитальной гангрены. Процесс распада и нагноения распространяется по площади и вглубь тканей, быстро достигая костей, которые нередко обнажаются в области пролежня.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Декубитальная гангрена приводит к серьезному ухудшению общего состояния больного. Клинически это проявляется признаками гнойно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резорбтивной лихорадки – подъёмом температуры до 39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40 градусов, учащение дыхания, тахикардией, приглушением сердечных тонов, снижением АД, увеличением печени. В крови обнаруживается лейкоцитоз с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нейтрофилезом, ускорение РОЭ, диспротеинемией; отмечается анемия, протеинурия, гематурия, пиурия и др.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Пролежни могут усложниться флегмоной, абсцессом, гнойными затеками, рожистым воспалением, гнойными тендовагинитами и артритами, газовой флегмоной, кортикальным остеомиелитом. Наиболее типичным осложнением для резко ослабленных больных является сепсис.</w:t>
      </w:r>
    </w:p>
    <w:p w:rsidR="00BA5697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Остеомиелит (</w:t>
      </w:r>
      <w:r w:rsidR="00FA590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ис.</w:t>
      </w:r>
      <w:r w:rsidR="00BA12EF" w:rsidRPr="00BA1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 возникает почти у 20% больных с пролежнями. Чаще всего поражаются крестец, кости копчика, седалищный бугор, пяточная, затылочная кости. Наиболее тяжёлые костно</w:t>
      </w:r>
      <w:r w:rsidR="00BA5697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суставные деструктивные изменения возникают у больных с пролежнями области большого вертела. 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Диагноз устанавливают на основании визуальной оценки кости, которая приобретает тусклый вид, имеет серую окраску, лишена надкостницы, пропитана гнойным экссудатом, становится хрупкой при контакте, мало кровоточит. При затруднениях в диагностике используют рентгенографическое исследование, фистулографию, компьютерную томографию, магнитно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резонансную томографию. Необходимо отметить, что чёткие рентгенологические данные появляются в поздние сроки развития остеомиелита при обширных поражениях костей и секвестрации.</w:t>
      </w:r>
    </w:p>
    <w:p w:rsidR="00AA5F78" w:rsidRPr="005C3B63" w:rsidRDefault="00AA5F78" w:rsidP="00A0596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485826" cy="1480782"/>
            <wp:effectExtent l="0" t="0" r="63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17030" cy="14940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78" w:rsidRPr="000D4710" w:rsidRDefault="00AA5F78" w:rsidP="000D4710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0D47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Рис</w:t>
      </w:r>
      <w:r w:rsidR="000D4710" w:rsidRPr="000D47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унок </w:t>
      </w:r>
      <w:r w:rsidR="00BA12EF" w:rsidRPr="00BA12EF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="000D4710" w:rsidRPr="000D47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</w:t>
      </w:r>
      <w:r w:rsidRPr="000D471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  Остеомиелит кости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Флегмона (</w:t>
      </w:r>
      <w:r w:rsidR="00A428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рис. </w:t>
      </w:r>
      <w:r w:rsidR="00BA12EF" w:rsidRPr="00BA1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)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наиболее тяжёлое осложнение пролежней. Она развивается у 10% больных, имеющих пролежни, и служит основной причиной экстренной госпитализации пациентов</w:t>
      </w:r>
      <w:r w:rsidR="00BA12EF" w:rsidRPr="00BA1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[12]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A0596E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lastRenderedPageBreak/>
        <w:drawing>
          <wp:inline distT="0" distB="0" distL="0" distR="0">
            <wp:extent cx="3331420" cy="1685499"/>
            <wp:effectExtent l="0" t="0" r="254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350" cy="1688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78" w:rsidRPr="00C94275" w:rsidRDefault="00AA5F78" w:rsidP="00C94275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C942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Рис</w:t>
      </w:r>
      <w:r w:rsidR="00C94275" w:rsidRPr="00C942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унок </w:t>
      </w:r>
      <w:r w:rsidR="00BA12EF" w:rsidRPr="0076014D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4</w:t>
      </w:r>
      <w:r w:rsidR="00C94275" w:rsidRPr="00C942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-</w:t>
      </w:r>
      <w:r w:rsidRPr="00C94275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Флегмона лодыжки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Флегмона в основном осложняет течение пролежней, протекающих по типу влажного некроза. При этом отмечают значительное ухудшение состояния пациентов, прогрессируют симптомы системной воспалительной реакции, болевой синдром, развиваются признаки органной дисфункции. Гиперемия, отек, и инфильтрация тканей распространяются на значительную площадь; как на коже вокруг пролежня, так и в удалении от него появляются цианотичные пятна и пузыри. При большом скоплении гноя можно определить флюктуацию, а при анаэробном характере инфекции появляется крепитация тканей.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Гнойно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некротический процесс начинается в глубоких слоях мягких тканей, быстро прогрессирует и сопровождается тяжёлыми деструктивными изменениями в тканях с развитием некротического дерматоцеллюлита, фасциита и мионекроза. Более чем в 80% всех случаев флегмоны она возникает у больных с пролежнями крестца. Гнойный процесс может распространиться на ягодичные и поясничные области, промежность, заднюю поверхность бедра. В подавляющем большинстве случаев гнойно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некротический процесс вызывает поливалентная микрофлора. Основную роль играют микробные ассоциации, состоящие из стрептококков, стафилококков, энтерококков, бактерий из рода синегнойной палочки, анаэробной клостридиальной и неклостридиальной инфекции. У истощённых ослабленных больных пожилого и старческого возраста летальность при возникновении флегмоны на фоне пролежня превышает 70%.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Сепсис возникает на той или иной стадии развития глубоких пролежней (III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IV степени) приблизительно у 70% больных. У 24% он сопровождается бактериемией, носящей поливалентный характер более чем в 50% случаев. В группе больных со стойкой бактериемией, связанной с пролежнями, прогноз для жизни становится крайне неблагоприятным, а летальность составляет не менее 50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75%</w:t>
      </w:r>
      <w:r w:rsidR="00BA12EF" w:rsidRPr="00BA12EF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[15]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</w:p>
    <w:p w:rsidR="00A0596E" w:rsidRDefault="00A0596E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9090D" w:rsidRDefault="0069090D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5F78" w:rsidRDefault="005C3B63" w:rsidP="00F01C48">
      <w:pPr>
        <w:pStyle w:val="1"/>
        <w:shd w:val="clear" w:color="auto" w:fill="FFFFFF"/>
        <w:spacing w:before="0" w:beforeAutospacing="0" w:after="0" w:afterAutospacing="0" w:line="360" w:lineRule="auto"/>
        <w:jc w:val="center"/>
        <w:rPr>
          <w:color w:val="000000" w:themeColor="text1"/>
          <w:sz w:val="28"/>
          <w:szCs w:val="28"/>
        </w:rPr>
      </w:pPr>
      <w:bookmarkStart w:id="4" w:name="_Toc223260788"/>
      <w:r w:rsidRPr="005C3B63">
        <w:rPr>
          <w:color w:val="000000" w:themeColor="text1"/>
          <w:sz w:val="28"/>
          <w:szCs w:val="28"/>
        </w:rPr>
        <w:lastRenderedPageBreak/>
        <w:t>2. РОЛЬ МЕДИЦИНСКОЙ СЕСТРЫ В ПРОФИЛА</w:t>
      </w:r>
      <w:r w:rsidR="00AA5F78" w:rsidRPr="005C3B63">
        <w:rPr>
          <w:color w:val="000000" w:themeColor="text1"/>
          <w:sz w:val="28"/>
          <w:szCs w:val="28"/>
        </w:rPr>
        <w:t>КТИК</w:t>
      </w:r>
      <w:r w:rsidRPr="005C3B63">
        <w:rPr>
          <w:color w:val="000000" w:themeColor="text1"/>
          <w:sz w:val="28"/>
          <w:szCs w:val="28"/>
        </w:rPr>
        <w:t>Е</w:t>
      </w:r>
      <w:r w:rsidR="00AA5F78" w:rsidRPr="005C3B63">
        <w:rPr>
          <w:color w:val="000000" w:themeColor="text1"/>
          <w:sz w:val="28"/>
          <w:szCs w:val="28"/>
        </w:rPr>
        <w:t xml:space="preserve"> ПРОЛЕЖНЕЙ</w:t>
      </w:r>
      <w:bookmarkEnd w:id="4"/>
    </w:p>
    <w:p w:rsidR="00F74602" w:rsidRPr="00F74602" w:rsidRDefault="00F74602" w:rsidP="00F01C48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bookmarkStart w:id="5" w:name="_Toc223260789"/>
      <w:r w:rsidRPr="00F74602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2.1. </w:t>
      </w:r>
      <w:r w:rsidRPr="00F7460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>Деятельность медицинской сестры в профилактике пролежней</w:t>
      </w:r>
      <w:bookmarkEnd w:id="5"/>
    </w:p>
    <w:p w:rsidR="00F84E48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Общие подходы к профилактике пролежней сводятся к следующему:</w:t>
      </w:r>
    </w:p>
    <w:p w:rsidR="00F84E48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своевременная диагностика риска развития пролежней; </w:t>
      </w:r>
    </w:p>
    <w:p w:rsidR="00F84E48" w:rsidRDefault="00F84E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своевременное начало выполнение всего комплекса профилактических мероприятий; </w:t>
      </w:r>
    </w:p>
    <w:p w:rsidR="00F84E48" w:rsidRDefault="00F84E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адекватная техника выполнения простейших медицинских вмешательств по уходу; </w:t>
      </w:r>
    </w:p>
    <w:p w:rsidR="00AA5F78" w:rsidRPr="005C3B63" w:rsidRDefault="00F84E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мониторинг динамики состояния больного с повторной оценкой риска вплоть до снятия наблюдения</w:t>
      </w:r>
      <w:r w:rsidRP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[13]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предупреждения экзогенных пролежней необходимо исключить возможность грубого и длительного сдавливания на одни и те же участки кожи и подлежащих тканей больного неудачно наложенной гипсовой повязкой или лонгетой, транспортной или лечебной шиной, ортопедическим аппаратом, лейкопластырной повязкой и т.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д. При малейшем подозрении на погрешности в технике наложения необходимо сменить их или исправить. Находящиеся в ране дренажные трубки, катетеры периодически меняют или придают им другое положение.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Для профилактики эндогенных пролежней ослабленного обездвиженного больного укладывают горизонтально на кровать со щитом, чтобы уменьшить давление на крестцово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копчиковую область; обслуживающий персонал обязан поворачивать его 8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F84E48" w:rsidRP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0 раз в сутки.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Поворачивание больного облегчается при использовании специальной кровати, в которой больной неподвижно фиксируется к кроватной полотну особыми лямками и может быть повернут вместе с полотном (вокруг продольной оси) на любой бок, живот или спину. Для уменьшения давления на ткани в наиболее уязвимых у данного больного областях используют слабо надутые резиновые круги, а также водяные подушки, поролоновые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подкладки и др. Необходимо следить, чтобы простыни не сбивались в складки, а нательное белье было без грубых швов.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Особое внимание уделяют чистоте кожи, так как на загрязненной коже пролежни возникают быстрее. Два</w:t>
      </w:r>
      <w:r w:rsidR="00AD075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три раза в день кожу в наиболее уязвимых областях тела обмывают холодной водой с мылом и протирают салфетками, смоченными камфорным спиртом, водкой, одеколоном, а затем вытирают досуха.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При появлении участков покраснения, подозрительных на начинающийся пролежень, перечисленные мероприятия проводят более интенсивно; назначают физиотерапевтические процедуры (электрическое поле УВЧ, УФ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облучение).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Целям профилактики пролежней служит также адекватное общее лечение больного, ликвидация тех патологических явлений, которые послужили причиной образования пролежней.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Деятельность медицинской сестры в профилактике пролежней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Профилактические мероприятия должны быть направлены на: уменьшение степени и длительности сдавления кожных покровов; предупреждение трения и сдвига тканей во время перемещения больного при его неправильном размещении («сползание» с подушек в положении «сидя» в кровати или кресле); обеспечение больного полноценным питанием с достаточным содержанием белков, витаминов и калорий; поддержание чистоты кожи и ее умеренной влажности; наблюдение за кожей над костными выступами; обучение и мотивация больного к самостоятельному изменению положения тела; обучение социально значимых лиц правилам наблюдения за больным и профилактики пролежней</w:t>
      </w:r>
      <w:r w:rsidR="00F84E48" w:rsidRP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[6]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условиях стационара основная роль по профилактике пролежней ложится на медицинских сестер.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данный момент существует несколько профилактик.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1. Уменьшение давления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постели: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овать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подушки под "икры" от колена до голеностопного сустава, чтобы поднять ногу;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изменя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угол (положение) ног и рук.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кресле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каталке: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пациент должен поднимать себя каждые два часа;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подушки под спину и ягодицы, мягкие прокладки под ноги.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Регулирование влажности: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поддерживат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кожу чистой и смазанной кремом, но без излишней влажности;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овать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прокладки при недержании.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проконсультир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оваться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 врачом о применении лекарственных средств в связи с диареей;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овать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присыпки без талька или защитные кремы;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положит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полотенце между складками кожи;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промока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кожу после мытья;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смачива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кожу лосьоном</w:t>
      </w:r>
      <w:r w:rsidR="00F84E48" w:rsidRPr="007601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[10]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2. Уменьшение сдвига и трения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 постели: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овать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подкладную простыню или специальную доску для перемещения пациента.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очища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разглажив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поверхность постели;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поднима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изголовье кровати не более чем на 30°;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бережно поднима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ноги в кровати.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кресле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каталке: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поддержива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подушкой спину пациента.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использ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овать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подставку для ног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Организ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овать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адекватное питание пациента. Клетки регенерируют быстрее при дополнительном питании.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Оцени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степень истощения, массу тела и результаты анализа крови пациента.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Проконсультир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оваться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 диетологом и врачом по поводу диеты: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корми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пациента чаще;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заказыва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калорийную пищу, богатую протеином;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давайт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витаминные добавки;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кормит</w:t>
      </w:r>
      <w:r w:rsidR="00F74602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ь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через трубочку (если нужно)</w:t>
      </w:r>
      <w:r w:rsidR="00F84E48" w:rsidRP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[11]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Лечение и профилактика пролежней неразрывно связаны с целым комплексом мер по уходу за больным человеком.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1. Размещение пациента на функциональной кровати (в условиях больницы). Должны быть поручни с обеих сторон и устройство для приподнимания изголовья кровати. Пациента нельзя размещать на кровати с панцирной сеткой или со старыми пружинными матрацами. Высота кровати должна быть на уровне середины бедер человека, который ухаживает за пациентом.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 Пациент, перемещаемый или перемещающийся в кресло, должен находиться на кровати с изменяющейся высотой, позволяющей ему самостоятельно, с помощью других подручных средств перемещаться из кровати.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 Выбор противопролежневого матраца зависит от степени риска развития пролежней и массы тела пациента. При низкой степени риска может быть достаточно поролонового матраца толщиной 10 см. При более высокой степени риска, а также при имеющихся пролежнях разных стадий нужны другие матрацы. При размещении пациента в кресле (кресле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каталке) под ягодицы и за спину помещаются поролоновые подушки, толщиной 10 см. Под стопы помещаются поролоновые прокладки, толщиной не менее 3 см.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 Постельное белье – хлопчатобумажное. Одеяло – легкое.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 Под уязвимые участки необходимо подкладывать валики и подушки из поролона.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 Изменение положения тела осуществлять каждые 2 часа, в т. ч. в ночное время, по графику: низкое положение Фаулера (</w:t>
      </w:r>
      <w:r w:rsidR="00A428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</w:t>
      </w:r>
      <w:r w:rsidR="00D2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  <w:r w:rsidR="003D71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 а), положение «на боку», положение Симса (</w:t>
      </w:r>
      <w:r w:rsidR="00A428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ис. </w:t>
      </w:r>
      <w:r w:rsidR="003D710E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, б), положение «на животе» (по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согласованию с врачом). Положение Фаулера должно совпадать со временем приема пищи. При каждом перемещении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осматривать участки риска. Результаты осмотра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записывать в лист регистрации противопролежневых мероприятий.</w:t>
      </w:r>
    </w:p>
    <w:p w:rsidR="00A428F0" w:rsidRDefault="00AA5F78" w:rsidP="00F7460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206839" cy="1731645"/>
            <wp:effectExtent l="0" t="0" r="0" b="1905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4709" cy="1735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428F0" w:rsidRPr="00A428F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A428F0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</w:p>
    <w:p w:rsidR="00AA5F78" w:rsidRPr="005C3B63" w:rsidRDefault="00AA5F78" w:rsidP="00F74602">
      <w:pPr>
        <w:spacing w:after="0"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5C3B63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3088640" cy="1303655"/>
            <wp:effectExtent l="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8640" cy="1303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б</w:t>
      </w:r>
    </w:p>
    <w:p w:rsidR="00AA5F78" w:rsidRPr="00F74602" w:rsidRDefault="00AA5F78" w:rsidP="008D7EA2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F746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Рис</w:t>
      </w:r>
      <w:r w:rsidR="00F74602" w:rsidRPr="00F746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унок </w:t>
      </w:r>
      <w:r w:rsidR="003D710E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</w:t>
      </w:r>
      <w:r w:rsidR="00A428F0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01C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</w:t>
      </w:r>
      <w:r w:rsidRPr="00F74602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Изменение положение тела при пролежнях: а   положение Фаулера; б   положение Симса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7. Перемещение пациента осуществлять бережно, исключая трение и сдвиг тканей, приподнимая его над постелью, или используя подкладную простыню.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8. Не допускать, чтобы в положении «на боку» пациент лежал непосредственно на большом вертеле бедра.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9. Не подвергать участки риска трению. Массаж всего тела, в т. ч. около участков риска (в радиусе не менее 5 см от костного выступа) проводить после обильного нанесения питательного (увлажняющего) крема на кожу.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10. Мытье кожи проводить без трения и кускового мыла, использовать жидкое мыло. Тщательно высушивать кожу после мытья промокающими движениями.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11. Использовать непромокаемые пеленки и подгузники, уменьшающие чрезмерную влажность.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12. Максимально расширять активность пациента: обучить его самопомощи для уменьшения давления на точки опоры. Поощрять его изменять положение: поворачиваться, используя поручни кровати, подтягиваться.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13. Научить родственников и других лиц, осуществляющих уход, уменьшать риск повреждения тканей под действием давления: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регулярно изменять положение тела;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использовать приспособления, уменьшающие давление (подушки, поролон, прокладки);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соблюдать правила приподнимания и перемещения: исключать трение и сдвиг тканей;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осматривать всю кожу не реже 1 раза в день, а участки риска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при каждом перемещении;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осуществлять правильное питание и правильный прием жидкости;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правильно осуществлять гигиенические процедуры.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14. Не допускать чрезмерного увлажнения или сухости кожи: при чрезмерном увлажнении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подсушивать, используя присыпки без талька, при сухости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увлажнять кремом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15. Постоянно поддерживать комфортное состояние постели: стряхивать крошки, расправлять складки.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16. Обучить пациента дыхательным упражнениям и поощрять его выполнять их каждые 2 часа</w:t>
      </w:r>
      <w:r w:rsidR="00F84E48" w:rsidRP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[17]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Профилактика пролежней необходима для сохранения здоровья больного человека. Причем профилактика пролежней зачастую дает гораздо более эффективный результат, чем мучительное и долгое лечение уже образовавшихся пролежней. Для достижения успеха она должна быть регулярной и комплексной.</w:t>
      </w:r>
    </w:p>
    <w:p w:rsidR="00AA5F78" w:rsidRDefault="00134699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лан ухода при развитии пролежней у лежачих больных (</w:t>
      </w:r>
      <w:r w:rsidR="00FB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абл.</w:t>
      </w:r>
      <w:r w:rsidR="00D2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).</w:t>
      </w:r>
    </w:p>
    <w:p w:rsidR="008D7EA2" w:rsidRDefault="008D7EA2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D7EA2" w:rsidRDefault="008D7EA2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36A" w:rsidRPr="005C3B63" w:rsidRDefault="0062136A" w:rsidP="0062136A">
      <w:pPr>
        <w:spacing w:after="0" w:line="36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5C3B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Таблица </w:t>
      </w:r>
      <w:r w:rsidR="00D22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2</w:t>
      </w:r>
      <w:r w:rsidR="00F01C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– </w:t>
      </w:r>
      <w:r w:rsidRPr="005C3B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  </w:t>
      </w:r>
      <w:r w:rsidR="001346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Pr="005C3B63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лан ухода при риске развития пролежней (у лежачего пациента)</w:t>
      </w:r>
    </w:p>
    <w:tbl>
      <w:tblPr>
        <w:tblStyle w:val="a6"/>
        <w:tblW w:w="0" w:type="auto"/>
        <w:tblLook w:val="04A0"/>
      </w:tblPr>
      <w:tblGrid>
        <w:gridCol w:w="7373"/>
        <w:gridCol w:w="2198"/>
      </w:tblGrid>
      <w:tr w:rsidR="005C3B63" w:rsidTr="0062136A">
        <w:tc>
          <w:tcPr>
            <w:tcW w:w="6849" w:type="dxa"/>
            <w:vAlign w:val="center"/>
          </w:tcPr>
          <w:p w:rsidR="005C3B63" w:rsidRPr="005C3B63" w:rsidRDefault="005C3B63" w:rsidP="005C3B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C3B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Сестринские вмешательства</w:t>
            </w:r>
          </w:p>
        </w:tc>
        <w:tc>
          <w:tcPr>
            <w:tcW w:w="2496" w:type="dxa"/>
            <w:vAlign w:val="center"/>
          </w:tcPr>
          <w:p w:rsidR="005C3B63" w:rsidRPr="005C3B63" w:rsidRDefault="005C3B63" w:rsidP="005C3B63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C3B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Кратность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Проведение текущей оценки риска развития пролежней не менее 1 раза в день (утром) по шкале Ватерлоу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1 раз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Изменение положения пациента каждые 2 часа: ¾ 8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Фаулера; ¾ 10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«на левом боку»; ¾ 12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«на правом боку»; ¾ 14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16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Фаулера; ¾ 16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Симса; ¾ 18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Фаулера; ¾ 20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«на правом боку»; ¾ 22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«на левом боку»; ¾ 0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Симса; ¾ 2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«на правом боку»; ¾ 4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«на левом боку»; ¾ • 6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Симса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12 раз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Обмывание загрязненных участков кожи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1 раз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Проверка состояния постели при перемене положения (каждые 2 часа)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12 раз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Обучение родственников пациента технике правильного перемещения (приподнимая над кроватью)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индивидуальной программе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Определение количества съеденной пиши (количество белка не менее 120 г, аскорбиновой кислоты 500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 мг в сутки)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4 раза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Обеспечение употребления не менее 1,5 л жидкости в сутки: 900 – 1300 ч. = 700 мл; 1300 – I800 ч. = 500 мл; 1800 – 2200 ч. = 300 мл.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 Использование поролоновых прокладок в зоне участков риска, исключающих давление на кожу.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9. При недержании: • мочи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смена подгузников каждые 4 часа, • кала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смена подгузников немедленно после дефекации с бережной последующей гигиенической процедурой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10. При усилении болей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консультация врача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11. Обучение пациента и поощрение его изменять положение в постели (точки давления) с помощью перекладин, поручней и других приспособлений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12. Массаж кожи около участков риска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4 раза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 Обучение пациента дыхательным упражнениям и поощрение его выполнять их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5C3B63" w:rsidRPr="005C3B63" w:rsidTr="005C3B63">
        <w:tc>
          <w:tcPr>
            <w:tcW w:w="0" w:type="auto"/>
            <w:hideMark/>
          </w:tcPr>
          <w:p w:rsidR="005C3B63" w:rsidRPr="005C3B63" w:rsidRDefault="005C3B63" w:rsidP="005C3B6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 Наблюдение за влажностью кожи и поддержание умеренной влажности</w:t>
            </w:r>
          </w:p>
        </w:tc>
        <w:tc>
          <w:tcPr>
            <w:tcW w:w="0" w:type="auto"/>
            <w:hideMark/>
          </w:tcPr>
          <w:p w:rsidR="005C3B63" w:rsidRPr="005C3B63" w:rsidRDefault="005C3B63" w:rsidP="005C3B63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</w:tbl>
    <w:p w:rsidR="005C3B63" w:rsidRPr="005C3B63" w:rsidRDefault="005C3B63" w:rsidP="005C3B6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A5F78" w:rsidRPr="00FB4540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B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Выбор положения и их чередование могут изменяться в зависимости от заболевания и состояния пациента.</w:t>
      </w:r>
    </w:p>
    <w:p w:rsidR="00AA5F78" w:rsidRDefault="00134699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</w:t>
      </w:r>
      <w:r w:rsidR="00AA5F78" w:rsidRPr="00FB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лан ухода при риске развития пролежней у пациентов, которые могут сидеть (</w:t>
      </w:r>
      <w:r w:rsidR="00FB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</w:t>
      </w:r>
      <w:r w:rsidR="00AA5F78" w:rsidRPr="00FB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абл.</w:t>
      </w:r>
      <w:r w:rsidR="00D2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</w:t>
      </w:r>
      <w:r w:rsidR="00AA5F78" w:rsidRPr="00FB454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860DEE" w:rsidRDefault="00860DEE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0DEE" w:rsidRDefault="00860DEE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0DEE" w:rsidRDefault="00860DEE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860DEE" w:rsidRDefault="00860DEE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2136A" w:rsidRPr="0062136A" w:rsidRDefault="0062136A" w:rsidP="0062136A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6213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Таблица </w:t>
      </w:r>
      <w:r w:rsidR="00D22E3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</w:t>
      </w:r>
      <w:r w:rsidRPr="006213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F01C48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– </w:t>
      </w:r>
      <w:r w:rsidRPr="006213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  </w:t>
      </w:r>
      <w:r w:rsidR="0013469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П</w:t>
      </w:r>
      <w:r w:rsidRPr="0062136A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лан ухода при риске развития пролежней (у сидячего пациента)</w:t>
      </w:r>
    </w:p>
    <w:tbl>
      <w:tblPr>
        <w:tblStyle w:val="a6"/>
        <w:tblW w:w="0" w:type="auto"/>
        <w:tblLook w:val="04A0"/>
      </w:tblPr>
      <w:tblGrid>
        <w:gridCol w:w="7380"/>
        <w:gridCol w:w="2191"/>
      </w:tblGrid>
      <w:tr w:rsidR="0062136A" w:rsidTr="00134699">
        <w:tc>
          <w:tcPr>
            <w:tcW w:w="6941" w:type="dxa"/>
            <w:vAlign w:val="center"/>
          </w:tcPr>
          <w:p w:rsidR="0062136A" w:rsidRPr="005C3B63" w:rsidRDefault="0062136A" w:rsidP="00025F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C3B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 Сестринские вмешательства</w:t>
            </w:r>
          </w:p>
        </w:tc>
        <w:tc>
          <w:tcPr>
            <w:tcW w:w="2404" w:type="dxa"/>
            <w:vAlign w:val="center"/>
          </w:tcPr>
          <w:p w:rsidR="0062136A" w:rsidRPr="005C3B63" w:rsidRDefault="0062136A" w:rsidP="00025F35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  <w:lang w:eastAsia="ru-RU"/>
              </w:rPr>
            </w:pPr>
            <w:r w:rsidRPr="005C3B63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Кратность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 Проводить текущую оценку риска развития пролежней не менее 1 раза в день (утром) по шкале Ватерлоу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1раз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 Изменять положение пациента каждые 2 часа: ¾ 8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10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«сидя»; ¾ 10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12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«на левом боку»; ¾ 12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14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«на правом боку»; ¾ 14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16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положение «сидя»; ¾ 16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18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Симса; ¾ 18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20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«сидя»; ¾ 20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22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«на правом боку»; ¾ 22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24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«на левом боку»; ¾ 0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2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Симса; ¾ 2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4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«на правом боку»; ¾ 4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6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«на левом боку»; ¾ 6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8 ч.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положение Симса Если пациент может быть перемещен (или перемещается самостоятельно с помощью вспомогательных средств), а также быть в кресле (инвалидной коляске), он может находиться в положении «сидя» и в кровати.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12 раз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 Обмывание загрязненных участков кожи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1 раз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 Проверка состояния постели при перемене положения (каждые 2 часа)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12 раз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 Обучение пациента самостоятельному перемещению в кровати с помощью устройства для приподнимания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индивидуальной программе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 Обучение родственников пациента технике правильного перемещения (приподнимая над кроватью)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индивидуальной программе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7. Обучение пациента технике безопасного самостоятельного перемещения с кровати в кресло с помощью вспомогательных средств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 индивидуальной программе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8. Определение количества съеденной пиши (количество белка не менее 120 г, аскорбиновой кислоты 500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1000 мг в сутки)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4 раза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9. Обеспечить употребление не менее 1,5 л жидкости в сутки: 900 – 1300 ч. = 700 мл; 1300 – I800 ч. = 500 мл; 1800 – 2200 ч. = 300 мл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10. Использовать поролоновые прокладки, исключающие давление на кожу под участки риска, в т.ч. в положении пациента «сидя» (под стопы)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11. При недержании: • мочи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смена подгузников каждые 4 часа, • кала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смена подгузников немедленно после дефекации с бережной последующей гигиенической процедурой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12. При усилении болей </w:t>
            </w:r>
            <w:r w:rsidR="00F01C48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– </w:t>
            </w: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консультация врача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13. Обучение пациента и поощрение его изменять положение в постели (точки давления) с помощью перекладин, поручней и других приспособлений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 течение дня</w:t>
            </w:r>
          </w:p>
        </w:tc>
      </w:tr>
      <w:tr w:rsidR="0062136A" w:rsidRPr="005C3B63" w:rsidTr="00386606"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14. Массаж кожи около участков риска</w:t>
            </w:r>
          </w:p>
        </w:tc>
        <w:tc>
          <w:tcPr>
            <w:tcW w:w="0" w:type="auto"/>
            <w:vAlign w:val="center"/>
            <w:hideMark/>
          </w:tcPr>
          <w:p w:rsidR="0062136A" w:rsidRPr="005C3B63" w:rsidRDefault="0062136A" w:rsidP="0062136A">
            <w:pPr>
              <w:ind w:firstLine="709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5C3B6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Ежедневно 4 раза</w:t>
            </w:r>
          </w:p>
        </w:tc>
      </w:tr>
    </w:tbl>
    <w:p w:rsidR="0062136A" w:rsidRPr="005C3B63" w:rsidRDefault="0062136A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A5F78" w:rsidRPr="00F01C48" w:rsidRDefault="00F74602" w:rsidP="00F01C48">
      <w:pPr>
        <w:pStyle w:val="2"/>
        <w:spacing w:before="0" w:line="36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6" w:name="_Toc223260790"/>
      <w:r w:rsidRPr="00F01C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2.2. </w:t>
      </w:r>
      <w:r w:rsidR="00AA5F78" w:rsidRPr="00F01C48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Обучение родственников уходу за пролежнями.</w:t>
      </w:r>
      <w:bookmarkEnd w:id="6"/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По определению ВОЗ терапевтическое обучение больных </w:t>
      </w:r>
      <w:r w:rsidR="006213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</w:t>
      </w:r>
      <w:r w:rsidR="006213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комплекс важных действий, призванных помочь больному управлять своим лечением, предотвратить или отсрочить развитие возможных осложнений. Такие действия дают дополнительный терапевтический эффект наряду с фармакологическим, физиотерапевтическими и другими лечебными мероприятиями. Терапевтическое обучение приводит к улучшению качества и продолжительности жизни пациентов с хроническими заболеваниями, повышает качество ухода, снижает расходы на лечение в лечебном учреждении.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Терапевтическое обучение больных </w:t>
      </w:r>
      <w:r w:rsidR="006213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это</w:t>
      </w:r>
      <w:r w:rsidR="0062136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системный, ориентированный на пациента учебный процесс, который должен учитывать ряд факторов: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способность пациента справляться с заболеванием, контролировать ситуацию;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представления пациента о здоровье, его социально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культурный уровень;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потребности пациента независимо от того, нарушены они или нет</w:t>
      </w:r>
      <w:r w:rsidR="00F84E48" w:rsidRP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[17]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01C48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Терапевтическое обучение является частью ежедневной жизни пациента, затрагивает его семью, родственников и друзей. 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Качественное терапевтическое обучение должно включать в себя предоставление пациенту необходимой информации и обязательную психологическую поддержку самого пациента, его семьи и родственников. Это длительный непрерывный процесс, учитывающий образ жизни пациента и особенности его личности.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Функции медицинской сестры, как преподавателя состоят в: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1)  выявлении потребности в обучении у пациента или его близких;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2) мотивации обучения;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3) передаче знаний пациенту;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4) выработке умений у пациента;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5)  формировании у пациента устойчивых навыков.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Кроме того, медицинская сестра в процессе обучения должна:</w:t>
      </w:r>
    </w:p>
    <w:p w:rsidR="00AA5F78" w:rsidRPr="005C3B63" w:rsidRDefault="00F01C48" w:rsidP="00F01C48">
      <w:pPr>
        <w:spacing w:after="0" w:line="360" w:lineRule="auto"/>
        <w:ind w:left="708" w:firstLine="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соотносить свое профессиональное поведение и заболевание пациента;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учитывать индивидуальные особенности пациента и его семьи;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проявлять сочувствие к пациенту;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осознавать потребности пациента;</w:t>
      </w:r>
    </w:p>
    <w:p w:rsidR="00AA5F78" w:rsidRPr="005C3B63" w:rsidRDefault="00F01C48" w:rsidP="00F01C48">
      <w:pPr>
        <w:spacing w:after="0" w:line="360" w:lineRule="auto"/>
        <w:ind w:left="708" w:firstLine="76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учитывать эмоциональное состояние пациента, его представления о заболевании и лечении;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обучать пациента навыкам управления лечебным процессом;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помогать пациентам управлять своим образом жизни;</w:t>
      </w:r>
    </w:p>
    <w:p w:rsidR="00AA5F78" w:rsidRPr="005C3B63" w:rsidRDefault="00F01C48" w:rsidP="00F01C48">
      <w:pPr>
        <w:spacing w:after="0" w:line="360" w:lineRule="auto"/>
        <w:ind w:left="708" w:firstLine="1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–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оценивать процесс обучения и предоставлять необходимую информацию</w:t>
      </w:r>
      <w:r w:rsidR="00F84E48" w:rsidRPr="00F84E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="00F84E48" w:rsidRPr="007601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[19]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Медицинская сестра обучает пациентов и членов их семей конкретным навыкам само 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–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</w:t>
      </w:r>
      <w:r w:rsidR="000D4710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взаимоухода, уходу за ребенком, приему лекарств, правилам подготовки к исследованиям, рациональному питанию, умению выбирать адекватную физическую нагрузку.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обучение является важной функцией сестринского дела, помогающей пациентам адаптироваться к своему состоянию, сохранить максимально возможный комфортный уровень жизни.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Вывод:</w:t>
      </w:r>
      <w:r w:rsidR="00F01C48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результате проведения теоретического анализа было выявлено, что приоритетной проблемой тяжелобольных пациентов являются пролежни и профилактика пролежней. Профилактика пролежней необходима для сохранения здоровья больного человека. Причем профилактика пролежней зачастую дает гораздо более эффективный результат, чем мучительное и долгое лечение уже образовавшихся пролежней. Для</w:t>
      </w:r>
      <w:r w:rsidR="00D22E3A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достижения</w:t>
      </w:r>
      <w:r w:rsidR="00E85F03" w:rsidRPr="0076014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успеха, профилактика должна быть регулярной и комплексной.</w:t>
      </w:r>
    </w:p>
    <w:p w:rsidR="00AA5F78" w:rsidRPr="005C3B63" w:rsidRDefault="00F01C4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Р</w:t>
      </w:r>
      <w:r w:rsidR="00AA5F78"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екомендации по основным профилактическим мероприятиям: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1.Постоянный осмотр кожи, особенно в тех случаях, когда она подвержена мацерации вследствие недержания мочи или кала и легко травмируется.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2.Регулярное изменение положения тела больного, вынужденного постоянно находиться в постели или инвалидной коляске (не менее 2 раз в день)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3.Тщательное соблюдение гигиены: частое протирание или обмывание кожи, так называемые, воздушные ванны, смена постельного белья при первой необходимости.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4.Обработка кожи назначенными специалистом препаратами. Здесь важно отметить, что применение различных народных средств против пролежней в интересах пациента лучше согласовывать с врачом.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5.Легкий массаж. Относительно обоснованности этого профилактического мероприятия в последнее время высказываются некоторые сомнения. В частности, Н. Бергстром в своем труде «Пролежни у взрослых: прогнозы и профилактика» отмечает, что эффективность массажа как способа стимуляции кровообращения с целью профилактики пролежней не доказана, при этом он часто приводит к травмированию тканей. Автор настоятельно рекомендует избегать массажа тех областей, на которых кости расположены близко к коже.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6.Внимательность к подбору одежды больного. Одежда не должна стеснять движения, вызывать дополнительное трение о поверхность кожи, лучше отказаться от одежды с крупными выступающими элементами (молниями, большими пуговицами и пр.), которые могут оказывать давление на кожу.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7.Соблюдение режима двигательной активности, который обозначен в программе реабилитации, режима питания и питьевого режима;</w:t>
      </w:r>
    </w:p>
    <w:p w:rsidR="00AA5F78" w:rsidRPr="005C3B63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8.</w:t>
      </w:r>
      <w:r w:rsidR="00BE2C7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Использование противопролежневых матрасов, которые способствуют снижению контактного давления и оказывают деликатное микромассажное воздействие.</w:t>
      </w:r>
    </w:p>
    <w:p w:rsidR="005E050A" w:rsidRDefault="005E050A" w:rsidP="00C27670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E050A" w:rsidRDefault="005E050A" w:rsidP="00C27670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5E050A" w:rsidRDefault="005E050A" w:rsidP="00C27670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860DEE" w:rsidRDefault="00860DEE" w:rsidP="00C27670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860DEE" w:rsidRDefault="00860DEE" w:rsidP="00C27670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860DEE" w:rsidRDefault="00860DEE" w:rsidP="00C27670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</w:p>
    <w:p w:rsidR="00AA5F78" w:rsidRPr="00EC0E90" w:rsidRDefault="00AA5F78" w:rsidP="00C27670">
      <w:pPr>
        <w:pStyle w:val="1"/>
        <w:spacing w:before="0" w:beforeAutospacing="0" w:after="0" w:afterAutospacing="0" w:line="360" w:lineRule="auto"/>
        <w:jc w:val="center"/>
        <w:rPr>
          <w:sz w:val="28"/>
          <w:szCs w:val="28"/>
        </w:rPr>
      </w:pPr>
      <w:bookmarkStart w:id="7" w:name="_Toc223260791"/>
      <w:r w:rsidRPr="00EC0E90">
        <w:rPr>
          <w:sz w:val="28"/>
          <w:szCs w:val="28"/>
        </w:rPr>
        <w:t>ЗАКЛЮЧЕНИЕ</w:t>
      </w:r>
      <w:bookmarkEnd w:id="7"/>
    </w:p>
    <w:p w:rsidR="00AA5F78" w:rsidRPr="005C3B63" w:rsidRDefault="00AA5F78" w:rsidP="00C276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770845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Таким образом, с</w:t>
      </w:r>
      <w:r w:rsidRPr="005C3B63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проблемой пролежней сталкивается большая часть лежачих или прикованных к инвалидному креслу больных, а также их родственники. Это заболевание, которое требует адекватного лечения на самой ранней стадии, а в противном случае грозит развитием серьезных осложнений. Главной причиной возникновения пролежней является плохой уход за больным, в первую очередь за его кожей, неудовлетворительное состояние постели.</w:t>
      </w:r>
    </w:p>
    <w:p w:rsidR="00D97934" w:rsidRDefault="00C27670" w:rsidP="00770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27670">
        <w:rPr>
          <w:rFonts w:ascii="Times New Roman" w:hAnsi="Times New Roman" w:cs="Times New Roman"/>
          <w:sz w:val="28"/>
          <w:szCs w:val="28"/>
        </w:rPr>
        <w:t>Средний медицинский персонал играет ключевую роль в профилактике пролежней, что является одним из важнейших аспектов ухода за пациентами. Основные обязанности и функции среднего медицинского персонала заключаются в регулярном осмотре кожного покрова пациента</w:t>
      </w:r>
      <w:r w:rsidR="00D97934">
        <w:rPr>
          <w:rFonts w:ascii="Times New Roman" w:hAnsi="Times New Roman" w:cs="Times New Roman"/>
          <w:sz w:val="28"/>
          <w:szCs w:val="28"/>
        </w:rPr>
        <w:t xml:space="preserve"> через каждые 2 часа</w:t>
      </w:r>
      <w:r w:rsidRPr="00C27670">
        <w:rPr>
          <w:rFonts w:ascii="Times New Roman" w:hAnsi="Times New Roman" w:cs="Times New Roman"/>
          <w:sz w:val="28"/>
          <w:szCs w:val="28"/>
        </w:rPr>
        <w:t xml:space="preserve"> с целью выявления факторов риска возникновения пролежней. Это включает в себя осмотр как кожи, так и видимых слизистых оболочек</w:t>
      </w:r>
      <w:r w:rsidR="00770845">
        <w:rPr>
          <w:rFonts w:ascii="Times New Roman" w:hAnsi="Times New Roman" w:cs="Times New Roman"/>
          <w:sz w:val="28"/>
          <w:szCs w:val="28"/>
        </w:rPr>
        <w:t xml:space="preserve"> </w:t>
      </w:r>
      <w:r w:rsidRPr="00C27670">
        <w:rPr>
          <w:rFonts w:ascii="Times New Roman" w:hAnsi="Times New Roman" w:cs="Times New Roman"/>
          <w:sz w:val="28"/>
          <w:szCs w:val="28"/>
        </w:rPr>
        <w:t xml:space="preserve">реагировать на изменения и предотвращать серьезные осложнения. Цель заключается в качественном уходе за кожей пациента, что поможет уменьшить негативное влияние внешних факторов, особенно таких, как давление и трение. </w:t>
      </w:r>
      <w:r w:rsidRPr="00770845">
        <w:rPr>
          <w:rFonts w:ascii="Times New Roman" w:hAnsi="Times New Roman" w:cs="Times New Roman"/>
          <w:sz w:val="28"/>
          <w:szCs w:val="28"/>
        </w:rPr>
        <w:t xml:space="preserve">Размещая пациента в удобном положении в постели, можно существенно уменьшить риск повреждения кожи. Использование постельного и нательного белья из натуральных тканей создает дополнительные условия для комфорта и предотвращает неприятные ощущения. Необходимо устранить неровности и складки постельного и нательного белья, обеспечить безопасное применение специальных устройств, таких как противопролежневые матрасы, подушки и валики, </w:t>
      </w:r>
      <w:r w:rsidRPr="00770845">
        <w:rPr>
          <w:rFonts w:ascii="Times New Roman" w:hAnsi="Times New Roman" w:cs="Times New Roman"/>
          <w:sz w:val="28"/>
          <w:szCs w:val="28"/>
        </w:rPr>
        <w:lastRenderedPageBreak/>
        <w:t xml:space="preserve">которые позволяют минимизировать давление на чувствительные участки кожи. </w:t>
      </w:r>
    </w:p>
    <w:p w:rsidR="00770845" w:rsidRPr="00770845" w:rsidRDefault="00770845" w:rsidP="0077084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0845">
        <w:rPr>
          <w:rFonts w:ascii="Times New Roman" w:hAnsi="Times New Roman" w:cs="Times New Roman"/>
          <w:sz w:val="28"/>
          <w:szCs w:val="28"/>
        </w:rPr>
        <w:t xml:space="preserve">Внедрение правильных стратегий и средств профилактики позволяет среднему и младшему медицинскому персоналу активнее участвовать в уходе за пациентами, что, в свою очередь, ведет к улучшению взаимодействия и снижению нагрузки на медицинскую систему в целом. </w:t>
      </w:r>
    </w:p>
    <w:p w:rsidR="00AA5F78" w:rsidRPr="00770845" w:rsidRDefault="00AA5F78" w:rsidP="00770845">
      <w:pPr>
        <w:pStyle w:val="1"/>
        <w:jc w:val="center"/>
        <w:rPr>
          <w:sz w:val="28"/>
          <w:szCs w:val="28"/>
        </w:rPr>
      </w:pPr>
      <w:bookmarkStart w:id="8" w:name="_Toc223260792"/>
      <w:bookmarkStart w:id="9" w:name="_Hlk223256974"/>
      <w:r w:rsidRPr="00770845">
        <w:rPr>
          <w:sz w:val="28"/>
          <w:szCs w:val="28"/>
        </w:rPr>
        <w:t xml:space="preserve">СПИСОК </w:t>
      </w:r>
      <w:r w:rsidR="00EC0E90" w:rsidRPr="00770845">
        <w:rPr>
          <w:sz w:val="28"/>
          <w:szCs w:val="28"/>
        </w:rPr>
        <w:t>ИСПОЛЬЗОВАННЫХ ИСТОЧНИКОВ</w:t>
      </w:r>
      <w:bookmarkEnd w:id="8"/>
    </w:p>
    <w:p w:rsidR="00AA5F78" w:rsidRPr="00C27670" w:rsidRDefault="00AA5F78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670">
        <w:rPr>
          <w:rFonts w:ascii="Times New Roman" w:hAnsi="Times New Roman" w:cs="Times New Roman"/>
          <w:sz w:val="28"/>
          <w:szCs w:val="28"/>
          <w:lang w:eastAsia="ru-RU"/>
        </w:rPr>
        <w:t>Антюшко, Т.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Д. Уход за пролежнями: сестринская компетенция / Т.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Д. Антюшко // Главная медицинская сестра. – 20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>24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F01C4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№6. </w:t>
      </w:r>
      <w:r w:rsidR="00F01C4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С. 99</w:t>
      </w:r>
      <w:r w:rsidR="006B56D6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08E2" w:rsidRPr="00C27670" w:rsidRDefault="00AA5F78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670">
        <w:rPr>
          <w:rFonts w:ascii="Times New Roman" w:hAnsi="Times New Roman" w:cs="Times New Roman"/>
          <w:sz w:val="28"/>
          <w:szCs w:val="28"/>
          <w:lang w:eastAsia="ru-RU"/>
        </w:rPr>
        <w:t>Базилевская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З.В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рофилактика и лечение пролежней</w:t>
      </w:r>
      <w:r w:rsidR="007C23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C238E" w:rsidRPr="007C238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238E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СПб</w:t>
      </w:r>
      <w:r w:rsidR="007C238E">
        <w:rPr>
          <w:rFonts w:ascii="Times New Roman" w:hAnsi="Times New Roman" w:cs="Times New Roman"/>
          <w:sz w:val="28"/>
          <w:szCs w:val="28"/>
          <w:lang w:eastAsia="ru-RU"/>
        </w:rPr>
        <w:t>:</w:t>
      </w:r>
      <w:r w:rsidR="00542F4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238E">
        <w:rPr>
          <w:rFonts w:ascii="Times New Roman" w:hAnsi="Times New Roman" w:cs="Times New Roman"/>
          <w:sz w:val="28"/>
          <w:szCs w:val="28"/>
          <w:lang w:eastAsia="ru-RU"/>
        </w:rPr>
        <w:t>Питер,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20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7C23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– с.24.</w:t>
      </w:r>
    </w:p>
    <w:p w:rsidR="00AA5F78" w:rsidRPr="00C27670" w:rsidRDefault="00AA5F78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670">
        <w:rPr>
          <w:rFonts w:ascii="Times New Roman" w:hAnsi="Times New Roman" w:cs="Times New Roman"/>
          <w:sz w:val="28"/>
          <w:szCs w:val="28"/>
          <w:lang w:eastAsia="ru-RU"/>
        </w:rPr>
        <w:t>Быханов, А. Популярная медицинская энциклопедия</w:t>
      </w:r>
      <w:r w:rsidR="007C238E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C238E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Ростов – н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/Д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–Владис, 20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. – с.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211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08E2" w:rsidRPr="00C27670" w:rsidRDefault="002508E2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70">
        <w:rPr>
          <w:rFonts w:ascii="Times New Roman" w:hAnsi="Times New Roman" w:cs="Times New Roman"/>
          <w:sz w:val="28"/>
          <w:szCs w:val="28"/>
        </w:rPr>
        <w:t>Бурковская Ю.В., Камынина Н.Н. Пролежни и практическое применение актуализированного ГОСТа по их профилактике. Медицинская сестра. 20</w:t>
      </w:r>
      <w:r w:rsidR="007B416D" w:rsidRPr="00C27670">
        <w:rPr>
          <w:rFonts w:ascii="Times New Roman" w:hAnsi="Times New Roman" w:cs="Times New Roman"/>
          <w:sz w:val="28"/>
          <w:szCs w:val="28"/>
        </w:rPr>
        <w:t>23</w:t>
      </w:r>
      <w:r w:rsidRPr="00C27670">
        <w:rPr>
          <w:rFonts w:ascii="Times New Roman" w:hAnsi="Times New Roman" w:cs="Times New Roman"/>
          <w:sz w:val="28"/>
          <w:szCs w:val="28"/>
        </w:rPr>
        <w:t>; (8): 12–1</w:t>
      </w:r>
      <w:r w:rsidR="007B416D" w:rsidRPr="00C27670">
        <w:rPr>
          <w:rFonts w:ascii="Times New Roman" w:hAnsi="Times New Roman" w:cs="Times New Roman"/>
          <w:sz w:val="28"/>
          <w:szCs w:val="28"/>
        </w:rPr>
        <w:t>3</w:t>
      </w:r>
      <w:r w:rsidRPr="00C2767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B416D" w:rsidRPr="00C27670" w:rsidRDefault="007B416D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70">
        <w:rPr>
          <w:rFonts w:ascii="Times New Roman" w:hAnsi="Times New Roman" w:cs="Times New Roman"/>
          <w:sz w:val="28"/>
          <w:szCs w:val="28"/>
          <w:lang w:eastAsia="ru-RU"/>
        </w:rPr>
        <w:t>Всё по уходу за больными в больнице и дома.</w:t>
      </w:r>
      <w:r w:rsidRPr="00C27670">
        <w:rPr>
          <w:rFonts w:ascii="Times New Roman" w:hAnsi="Times New Roman" w:cs="Times New Roman"/>
          <w:sz w:val="28"/>
          <w:szCs w:val="28"/>
        </w:rPr>
        <w:t xml:space="preserve"> Медицинская сестра. 2024; (3): 13.</w:t>
      </w:r>
    </w:p>
    <w:p w:rsidR="002508E2" w:rsidRPr="00C27670" w:rsidRDefault="002508E2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70">
        <w:rPr>
          <w:rFonts w:ascii="Times New Roman" w:hAnsi="Times New Roman" w:cs="Times New Roman"/>
          <w:sz w:val="28"/>
          <w:szCs w:val="28"/>
        </w:rPr>
        <w:t>Габоян Я.С.</w:t>
      </w:r>
      <w:r w:rsidR="007B416D" w:rsidRPr="00C27670">
        <w:rPr>
          <w:rFonts w:ascii="Times New Roman" w:hAnsi="Times New Roman" w:cs="Times New Roman"/>
          <w:sz w:val="28"/>
          <w:szCs w:val="28"/>
        </w:rPr>
        <w:t>,</w:t>
      </w:r>
      <w:r w:rsidRPr="00C27670">
        <w:rPr>
          <w:rFonts w:ascii="Times New Roman" w:hAnsi="Times New Roman" w:cs="Times New Roman"/>
          <w:sz w:val="28"/>
          <w:szCs w:val="28"/>
        </w:rPr>
        <w:t xml:space="preserve"> Пивкина А.И. Роль сестринского персонала в обеспечении качества и безопасности медицинской деятельности. Общественное здоровье. 2022; (3): 35–41.</w:t>
      </w:r>
    </w:p>
    <w:p w:rsidR="002508E2" w:rsidRPr="00C27670" w:rsidRDefault="002508E2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70">
        <w:rPr>
          <w:rFonts w:ascii="Times New Roman" w:hAnsi="Times New Roman" w:cs="Times New Roman"/>
          <w:sz w:val="28"/>
          <w:szCs w:val="28"/>
        </w:rPr>
        <w:t xml:space="preserve">Горелик С. Г. Пролежни. Медицинская сестра. 2024; (5): 21–25. </w:t>
      </w:r>
    </w:p>
    <w:p w:rsidR="007B416D" w:rsidRPr="00C27670" w:rsidRDefault="00AA5F78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670">
        <w:rPr>
          <w:rFonts w:ascii="Times New Roman" w:hAnsi="Times New Roman" w:cs="Times New Roman"/>
          <w:sz w:val="28"/>
          <w:szCs w:val="28"/>
          <w:lang w:eastAsia="ru-RU"/>
        </w:rPr>
        <w:t>Гольдблат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Ю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>К.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уководство по перемещению пациентов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– 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М</w:t>
      </w:r>
      <w:r w:rsidR="00EC0E90" w:rsidRPr="00C27670">
        <w:rPr>
          <w:rFonts w:ascii="Times New Roman" w:hAnsi="Times New Roman" w:cs="Times New Roman"/>
          <w:sz w:val="28"/>
          <w:szCs w:val="28"/>
          <w:lang w:eastAsia="ru-RU"/>
        </w:rPr>
        <w:t>.: ГЭОТАР – Медиа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>, 2023. –с.33.</w:t>
      </w:r>
    </w:p>
    <w:p w:rsidR="002508E2" w:rsidRPr="00C27670" w:rsidRDefault="00AA5F78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670">
        <w:rPr>
          <w:rFonts w:ascii="Times New Roman" w:hAnsi="Times New Roman" w:cs="Times New Roman"/>
          <w:sz w:val="28"/>
          <w:szCs w:val="28"/>
          <w:lang w:eastAsia="ru-RU"/>
        </w:rPr>
        <w:t>Двойников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С. И.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Проведение профилактических мероприятий. 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– М.: ГЭОТАР – Медиа, 2024. –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с.12.</w:t>
      </w:r>
    </w:p>
    <w:p w:rsidR="002508E2" w:rsidRDefault="00770845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508E2" w:rsidRPr="00C27670">
        <w:rPr>
          <w:rFonts w:ascii="Times New Roman" w:hAnsi="Times New Roman" w:cs="Times New Roman"/>
          <w:sz w:val="28"/>
          <w:szCs w:val="28"/>
        </w:rPr>
        <w:t>Димитриева С.</w:t>
      </w:r>
      <w:r w:rsidR="007B416D" w:rsidRPr="00C27670">
        <w:rPr>
          <w:rFonts w:ascii="Times New Roman" w:hAnsi="Times New Roman" w:cs="Times New Roman"/>
          <w:sz w:val="28"/>
          <w:szCs w:val="28"/>
        </w:rPr>
        <w:t xml:space="preserve"> </w:t>
      </w:r>
      <w:r w:rsidR="002508E2" w:rsidRPr="00C27670">
        <w:rPr>
          <w:rFonts w:ascii="Times New Roman" w:hAnsi="Times New Roman" w:cs="Times New Roman"/>
          <w:sz w:val="28"/>
          <w:szCs w:val="28"/>
        </w:rPr>
        <w:t>В. Работа медсестры неврологического отделения для больных с острыми нарушениями мозгового кровообращения. Медицинская сестра. 20</w:t>
      </w:r>
      <w:r w:rsidR="007B416D" w:rsidRPr="00C27670">
        <w:rPr>
          <w:rFonts w:ascii="Times New Roman" w:hAnsi="Times New Roman" w:cs="Times New Roman"/>
          <w:sz w:val="28"/>
          <w:szCs w:val="28"/>
        </w:rPr>
        <w:t>25</w:t>
      </w:r>
      <w:r w:rsidR="002508E2" w:rsidRPr="00C27670">
        <w:rPr>
          <w:rFonts w:ascii="Times New Roman" w:hAnsi="Times New Roman" w:cs="Times New Roman"/>
          <w:sz w:val="28"/>
          <w:szCs w:val="28"/>
        </w:rPr>
        <w:t>; (4): 13–16.</w:t>
      </w:r>
    </w:p>
    <w:p w:rsidR="00770845" w:rsidRPr="00C27670" w:rsidRDefault="00770845" w:rsidP="00770845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670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Инновации в уходе за пациентами с пролежнями</w:t>
      </w:r>
      <w:r>
        <w:rPr>
          <w:rFonts w:ascii="Times New Roman" w:hAnsi="Times New Roman" w:cs="Times New Roman"/>
          <w:sz w:val="28"/>
          <w:szCs w:val="28"/>
          <w:lang w:eastAsia="ru-RU"/>
        </w:rPr>
        <w:t>. Медицинская сестра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>. 20</w:t>
      </w:r>
      <w:r>
        <w:rPr>
          <w:rFonts w:ascii="Times New Roman" w:hAnsi="Times New Roman" w:cs="Times New Roman"/>
          <w:sz w:val="28"/>
          <w:szCs w:val="28"/>
          <w:lang w:eastAsia="ru-RU"/>
        </w:rPr>
        <w:t>25</w:t>
      </w:r>
      <w:r w:rsidR="00202C8A">
        <w:rPr>
          <w:rFonts w:ascii="Times New Roman" w:hAnsi="Times New Roman" w:cs="Times New Roman"/>
          <w:sz w:val="28"/>
          <w:szCs w:val="28"/>
          <w:lang w:eastAsia="ru-RU"/>
        </w:rPr>
        <w:t>;</w:t>
      </w:r>
      <w:r w:rsidR="00202C8A" w:rsidRPr="00202C8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02C8A">
        <w:rPr>
          <w:rFonts w:ascii="Times New Roman" w:hAnsi="Times New Roman" w:cs="Times New Roman"/>
          <w:sz w:val="28"/>
          <w:szCs w:val="28"/>
          <w:lang w:eastAsia="ru-RU"/>
        </w:rPr>
        <w:t>(</w:t>
      </w:r>
      <w:r w:rsidR="00202C8A" w:rsidRPr="00C27670">
        <w:rPr>
          <w:rFonts w:ascii="Times New Roman" w:hAnsi="Times New Roman" w:cs="Times New Roman"/>
          <w:sz w:val="28"/>
          <w:szCs w:val="28"/>
          <w:lang w:eastAsia="ru-RU"/>
        </w:rPr>
        <w:t>8</w:t>
      </w:r>
      <w:r w:rsidR="00202C8A">
        <w:rPr>
          <w:rFonts w:ascii="Times New Roman" w:hAnsi="Times New Roman" w:cs="Times New Roman"/>
          <w:sz w:val="28"/>
          <w:szCs w:val="28"/>
          <w:lang w:eastAsia="ru-RU"/>
        </w:rPr>
        <w:t>):</w:t>
      </w:r>
      <w:r w:rsidR="00202C8A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23.</w:t>
      </w:r>
    </w:p>
    <w:p w:rsidR="00AA5F78" w:rsidRPr="00C27670" w:rsidRDefault="00770845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Зайцев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С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>Б.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Большой домашний медицинский справочник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. –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МИНСК, 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>К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нижный дом, 20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3, 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- с.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123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D06B18" w:rsidRPr="00C27670" w:rsidRDefault="00770845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06B18" w:rsidRPr="00C27670">
        <w:rPr>
          <w:rFonts w:ascii="Times New Roman" w:hAnsi="Times New Roman" w:cs="Times New Roman"/>
          <w:sz w:val="28"/>
          <w:szCs w:val="28"/>
        </w:rPr>
        <w:t xml:space="preserve">Климиашвили А.Д. Профилактика и лечение пролежней. Медицинская сестра. 2024; (4): 22. </w:t>
      </w:r>
    </w:p>
    <w:p w:rsidR="007B416D" w:rsidRPr="00C27670" w:rsidRDefault="00770845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>Петровский Б.В. Большая Медицинская Энциклопедия (БМЭ), 3– е издание– М.: Эксмо, 2024. –  с.111.</w:t>
      </w:r>
    </w:p>
    <w:p w:rsidR="007B416D" w:rsidRPr="00C27670" w:rsidRDefault="00770845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>Полный медицинский справочник медицинской сестры</w:t>
      </w:r>
      <w:r w:rsidR="0060518F" w:rsidRPr="0060518F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– М.: Эксмо, 2024. –  с.151.</w:t>
      </w:r>
    </w:p>
    <w:p w:rsidR="007B416D" w:rsidRPr="00C27670" w:rsidRDefault="00770845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Обуховец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Т.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П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Основы сестринского дела практикум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.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–</w:t>
      </w:r>
      <w:r w:rsidR="00D06B1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Ростов – н/Д: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Феникс, 20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2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3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.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–  с.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238</w:t>
      </w:r>
      <w:r w:rsidR="007B416D" w:rsidRPr="00C27670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2508E2" w:rsidRPr="00C27670" w:rsidRDefault="00770845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Осипова, В.Л. Инновационные технологии в уходе за тяжелобольным пациентом: Учебное пособие / В.</w:t>
      </w:r>
      <w:r w:rsidR="00D06B1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Л. Осипова, С.</w:t>
      </w:r>
      <w:r w:rsidR="00D06B1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Г. Павлова.  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>– М.: ГЭОТАР – Медиа, 2024. – с.29.</w:t>
      </w:r>
    </w:p>
    <w:p w:rsidR="00AA5F78" w:rsidRPr="00C27670" w:rsidRDefault="00770845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>Синельников Р.</w:t>
      </w:r>
      <w:r w:rsidR="002508E2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AA5F78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Д. Атлас анатомии человека. Том.3. </w:t>
      </w:r>
      <w:r w:rsidR="0033499C"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Ангиология. </w:t>
      </w:r>
      <w:r w:rsidR="00D06B18" w:rsidRPr="00C27670">
        <w:rPr>
          <w:rFonts w:ascii="Times New Roman" w:hAnsi="Times New Roman" w:cs="Times New Roman"/>
          <w:sz w:val="28"/>
          <w:szCs w:val="28"/>
          <w:lang w:eastAsia="ru-RU"/>
        </w:rPr>
        <w:t>– М.: Медицина, 2023. – с. 134</w:t>
      </w:r>
    </w:p>
    <w:p w:rsidR="007B416D" w:rsidRDefault="007B416D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Трифонов, В.Д. Справочник медицинской сестры. </w:t>
      </w:r>
      <w:r w:rsidR="00D06B18" w:rsidRPr="00C27670">
        <w:rPr>
          <w:rFonts w:ascii="Times New Roman" w:hAnsi="Times New Roman" w:cs="Times New Roman"/>
          <w:sz w:val="28"/>
          <w:szCs w:val="28"/>
          <w:lang w:eastAsia="ru-RU"/>
        </w:rPr>
        <w:t>– М.: Медицина, 2022.</w:t>
      </w:r>
      <w:r w:rsidRPr="00C27670">
        <w:rPr>
          <w:rFonts w:ascii="Times New Roman" w:hAnsi="Times New Roman" w:cs="Times New Roman"/>
          <w:sz w:val="28"/>
          <w:szCs w:val="28"/>
          <w:lang w:eastAsia="ru-RU"/>
        </w:rPr>
        <w:t xml:space="preserve">– с. </w:t>
      </w:r>
      <w:r w:rsidR="00D06B18" w:rsidRPr="00C27670">
        <w:rPr>
          <w:rFonts w:ascii="Times New Roman" w:hAnsi="Times New Roman" w:cs="Times New Roman"/>
          <w:sz w:val="28"/>
          <w:szCs w:val="28"/>
          <w:lang w:eastAsia="ru-RU"/>
        </w:rPr>
        <w:t>76.</w:t>
      </w:r>
    </w:p>
    <w:p w:rsidR="007F0CCD" w:rsidRPr="00C27670" w:rsidRDefault="000A686C" w:rsidP="007F0CCD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F0CCD" w:rsidRPr="007F0CCD">
        <w:rPr>
          <w:rFonts w:ascii="Times New Roman" w:hAnsi="Times New Roman" w:cs="Times New Roman"/>
          <w:sz w:val="28"/>
          <w:szCs w:val="28"/>
        </w:rPr>
        <w:t>Потупчик Т.В., Корман Я.В., Мещанинов И.</w:t>
      </w:r>
      <w:r w:rsidR="007F0CCD">
        <w:rPr>
          <w:rFonts w:ascii="Times New Roman" w:hAnsi="Times New Roman" w:cs="Times New Roman"/>
          <w:sz w:val="28"/>
          <w:szCs w:val="28"/>
        </w:rPr>
        <w:t xml:space="preserve"> </w:t>
      </w:r>
      <w:r w:rsidR="007F0CCD" w:rsidRPr="007F0CCD">
        <w:rPr>
          <w:rFonts w:ascii="Times New Roman" w:hAnsi="Times New Roman" w:cs="Times New Roman"/>
          <w:sz w:val="28"/>
          <w:szCs w:val="28"/>
        </w:rPr>
        <w:t xml:space="preserve">А. и др. Применение иммобилизированных лекарственных форм для лечения пролежней. </w:t>
      </w:r>
      <w:r w:rsidR="007F0CCD" w:rsidRPr="00C27670">
        <w:rPr>
          <w:rFonts w:ascii="Times New Roman" w:hAnsi="Times New Roman" w:cs="Times New Roman"/>
          <w:sz w:val="28"/>
          <w:szCs w:val="28"/>
        </w:rPr>
        <w:t>[Электронный ресурс] – Режим доступа:</w:t>
      </w:r>
      <w:r w:rsidR="007F0CCD" w:rsidRPr="007F0CCD">
        <w:rPr>
          <w:rFonts w:ascii="Times New Roman" w:hAnsi="Times New Roman" w:cs="Times New Roman"/>
          <w:sz w:val="28"/>
          <w:szCs w:val="28"/>
        </w:rPr>
        <w:t xml:space="preserve">https://doi. org/10.29296/25879979– 2019– 03– 08. </w:t>
      </w:r>
      <w:r w:rsidR="007F0CCD" w:rsidRPr="00C27670">
        <w:rPr>
          <w:rFonts w:ascii="Times New Roman" w:hAnsi="Times New Roman" w:cs="Times New Roman"/>
          <w:sz w:val="28"/>
          <w:szCs w:val="28"/>
        </w:rPr>
        <w:t>(дата обращения 2</w:t>
      </w:r>
      <w:r w:rsidR="007F0CCD">
        <w:rPr>
          <w:rFonts w:ascii="Times New Roman" w:hAnsi="Times New Roman" w:cs="Times New Roman"/>
          <w:sz w:val="28"/>
          <w:szCs w:val="28"/>
        </w:rPr>
        <w:t>7</w:t>
      </w:r>
      <w:r w:rsidR="007F0CCD" w:rsidRPr="00C27670">
        <w:rPr>
          <w:rFonts w:ascii="Times New Roman" w:hAnsi="Times New Roman" w:cs="Times New Roman"/>
          <w:sz w:val="28"/>
          <w:szCs w:val="28"/>
        </w:rPr>
        <w:t>.02.2026).</w:t>
      </w:r>
    </w:p>
    <w:p w:rsidR="007B416D" w:rsidRPr="00C27670" w:rsidRDefault="007B416D" w:rsidP="00C27670">
      <w:pPr>
        <w:pStyle w:val="ab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27670">
        <w:rPr>
          <w:rFonts w:ascii="Times New Roman" w:hAnsi="Times New Roman" w:cs="Times New Roman"/>
          <w:sz w:val="28"/>
          <w:szCs w:val="28"/>
        </w:rPr>
        <w:t xml:space="preserve">Туркина Н. В. Пролежни. Уход за пациентом. </w:t>
      </w:r>
      <w:r w:rsidR="00D06B18" w:rsidRPr="00C27670">
        <w:rPr>
          <w:rFonts w:ascii="Times New Roman" w:hAnsi="Times New Roman" w:cs="Times New Roman"/>
          <w:sz w:val="28"/>
          <w:szCs w:val="28"/>
        </w:rPr>
        <w:t>[Электронный ресурс]</w:t>
      </w:r>
      <w:r w:rsidRPr="00C27670">
        <w:rPr>
          <w:rFonts w:ascii="Times New Roman" w:hAnsi="Times New Roman" w:cs="Times New Roman"/>
          <w:sz w:val="28"/>
          <w:szCs w:val="28"/>
        </w:rPr>
        <w:t xml:space="preserve"> </w:t>
      </w:r>
      <w:r w:rsidR="00D06B18" w:rsidRPr="00C27670">
        <w:rPr>
          <w:rFonts w:ascii="Times New Roman" w:hAnsi="Times New Roman" w:cs="Times New Roman"/>
          <w:sz w:val="28"/>
          <w:szCs w:val="28"/>
        </w:rPr>
        <w:t>– Режим доступа:</w:t>
      </w:r>
      <w:r w:rsidRPr="00C27670">
        <w:rPr>
          <w:rFonts w:ascii="Times New Roman" w:hAnsi="Times New Roman" w:cs="Times New Roman"/>
          <w:sz w:val="28"/>
          <w:szCs w:val="28"/>
        </w:rPr>
        <w:t>https://doi.org/10.29296/25879979– 20</w:t>
      </w:r>
      <w:r w:rsidR="00D06B18" w:rsidRPr="00C27670">
        <w:rPr>
          <w:rFonts w:ascii="Times New Roman" w:hAnsi="Times New Roman" w:cs="Times New Roman"/>
          <w:sz w:val="28"/>
          <w:szCs w:val="28"/>
        </w:rPr>
        <w:t>22</w:t>
      </w:r>
      <w:r w:rsidRPr="00C27670">
        <w:rPr>
          <w:rFonts w:ascii="Times New Roman" w:hAnsi="Times New Roman" w:cs="Times New Roman"/>
          <w:sz w:val="28"/>
          <w:szCs w:val="28"/>
        </w:rPr>
        <w:t>–  01– 13.</w:t>
      </w:r>
      <w:r w:rsidR="007F0CCD">
        <w:rPr>
          <w:rFonts w:ascii="Times New Roman" w:hAnsi="Times New Roman" w:cs="Times New Roman"/>
          <w:sz w:val="28"/>
          <w:szCs w:val="28"/>
        </w:rPr>
        <w:t xml:space="preserve"> </w:t>
      </w:r>
      <w:r w:rsidR="00D06B18" w:rsidRPr="00C27670">
        <w:rPr>
          <w:rFonts w:ascii="Times New Roman" w:hAnsi="Times New Roman" w:cs="Times New Roman"/>
          <w:sz w:val="28"/>
          <w:szCs w:val="28"/>
        </w:rPr>
        <w:t>(дата обращения 24.02.2026).</w:t>
      </w:r>
    </w:p>
    <w:p w:rsidR="00AA5F78" w:rsidRPr="00C27670" w:rsidRDefault="00AA5F78" w:rsidP="00770845">
      <w:pPr>
        <w:pStyle w:val="ab"/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  <w:r w:rsidRPr="00C27670">
        <w:rPr>
          <w:rFonts w:ascii="Times New Roman" w:hAnsi="Times New Roman" w:cs="Times New Roman"/>
          <w:sz w:val="28"/>
          <w:szCs w:val="28"/>
          <w:lang w:val="en-US" w:eastAsia="ru-RU"/>
        </w:rPr>
        <w:br/>
      </w:r>
      <w:bookmarkEnd w:id="9"/>
    </w:p>
    <w:p w:rsidR="00AA5F78" w:rsidRDefault="00AA5F78" w:rsidP="00C27670">
      <w:pPr>
        <w:spacing w:after="0" w:line="360" w:lineRule="auto"/>
        <w:ind w:firstLine="7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D97934" w:rsidRDefault="00D97934" w:rsidP="00C27670">
      <w:pPr>
        <w:spacing w:after="0" w:line="360" w:lineRule="auto"/>
        <w:ind w:firstLine="7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D97934" w:rsidRDefault="00D97934" w:rsidP="00C27670">
      <w:pPr>
        <w:spacing w:after="0" w:line="360" w:lineRule="auto"/>
        <w:ind w:firstLine="7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D97934" w:rsidRDefault="00D97934" w:rsidP="00C27670">
      <w:pPr>
        <w:spacing w:after="0" w:line="360" w:lineRule="auto"/>
        <w:ind w:firstLine="7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D97934" w:rsidRDefault="00D97934" w:rsidP="00C27670">
      <w:pPr>
        <w:spacing w:after="0" w:line="360" w:lineRule="auto"/>
        <w:ind w:firstLine="7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D97934" w:rsidRPr="00C27670" w:rsidRDefault="00D97934" w:rsidP="00C27670">
      <w:pPr>
        <w:spacing w:after="0" w:line="360" w:lineRule="auto"/>
        <w:ind w:firstLine="75"/>
        <w:jc w:val="both"/>
        <w:rPr>
          <w:rFonts w:ascii="Times New Roman" w:hAnsi="Times New Roman" w:cs="Times New Roman"/>
          <w:sz w:val="28"/>
          <w:szCs w:val="28"/>
          <w:lang w:val="en-US" w:eastAsia="ru-RU"/>
        </w:rPr>
      </w:pPr>
    </w:p>
    <w:p w:rsidR="00AA5F78" w:rsidRDefault="00AA5F78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  <w:r w:rsidRPr="00F01C48"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  <w:t> </w:t>
      </w:r>
    </w:p>
    <w:p w:rsidR="00D97934" w:rsidRDefault="00D97934" w:rsidP="005C3B6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en-US" w:eastAsia="ru-RU"/>
        </w:rPr>
      </w:pPr>
    </w:p>
    <w:p w:rsidR="00AA5F78" w:rsidRDefault="00AA5F78" w:rsidP="00542F4A">
      <w:pPr>
        <w:pStyle w:val="1"/>
        <w:jc w:val="center"/>
        <w:rPr>
          <w:sz w:val="28"/>
          <w:szCs w:val="28"/>
        </w:rPr>
      </w:pPr>
      <w:bookmarkStart w:id="10" w:name="_Toc223260793"/>
      <w:r w:rsidRPr="00542F4A">
        <w:rPr>
          <w:sz w:val="28"/>
          <w:szCs w:val="28"/>
        </w:rPr>
        <w:t>ПРИЛОЖЕНИЕ</w:t>
      </w:r>
      <w:bookmarkEnd w:id="10"/>
    </w:p>
    <w:p w:rsidR="00542F4A" w:rsidRPr="00560B7D" w:rsidRDefault="00542F4A" w:rsidP="00560B7D">
      <w:pPr>
        <w:pStyle w:val="2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1" w:name="_Toc223260794"/>
      <w:r w:rsidRPr="00560B7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Приложение А.</w:t>
      </w:r>
      <w:bookmarkEnd w:id="11"/>
    </w:p>
    <w:p w:rsidR="00AA5F78" w:rsidRPr="00560B7D" w:rsidRDefault="00AA5F78" w:rsidP="00560B7D">
      <w:pPr>
        <w:pStyle w:val="2"/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</w:pPr>
      <w:bookmarkStart w:id="12" w:name="_Toc223260795"/>
      <w:r w:rsidRPr="00560B7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Схем</w:t>
      </w:r>
      <w:r w:rsidR="00D97934" w:rsidRPr="00560B7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а</w:t>
      </w:r>
      <w:r w:rsidRPr="00560B7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>тичное движение крови в организме</w:t>
      </w:r>
      <w:bookmarkEnd w:id="12"/>
      <w:r w:rsidRPr="00560B7D">
        <w:rPr>
          <w:rFonts w:ascii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</w:p>
    <w:p w:rsidR="00AA5F78" w:rsidRPr="00AA5F78" w:rsidRDefault="00AA5F78" w:rsidP="00AA5F78">
      <w:pPr>
        <w:shd w:val="clear" w:color="auto" w:fill="FFFFFF"/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AA5F78">
        <w:rPr>
          <w:rFonts w:ascii="Arial" w:eastAsia="Times New Roman" w:hAnsi="Arial" w:cs="Arial"/>
          <w:noProof/>
          <w:color w:val="000000"/>
          <w:sz w:val="24"/>
          <w:szCs w:val="24"/>
          <w:lang w:eastAsia="ru-RU"/>
        </w:rPr>
        <w:drawing>
          <wp:inline distT="0" distB="0" distL="0" distR="0">
            <wp:extent cx="4487545" cy="7342496"/>
            <wp:effectExtent l="0" t="0" r="8255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89049" cy="7344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A5F78" w:rsidRPr="00AA5F78" w:rsidRDefault="00AA5F78" w:rsidP="00AA5F78">
      <w:pPr>
        <w:shd w:val="clear" w:color="auto" w:fill="FFFFFF"/>
        <w:spacing w:before="150" w:after="150" w:line="240" w:lineRule="auto"/>
        <w:ind w:left="150" w:right="150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897374" w:rsidRDefault="00AA5F78" w:rsidP="00315864">
      <w:pPr>
        <w:shd w:val="clear" w:color="auto" w:fill="FFFFFF"/>
        <w:spacing w:before="150" w:after="150" w:line="240" w:lineRule="auto"/>
        <w:ind w:left="150" w:right="150"/>
      </w:pPr>
      <w:r w:rsidRPr="00AA5F78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897374" w:rsidRDefault="00897374"/>
    <w:sectPr w:rsidR="00897374" w:rsidSect="00434918">
      <w:headerReference w:type="default" r:id="rId15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904" w:rsidRDefault="00A45904" w:rsidP="00434918">
      <w:pPr>
        <w:spacing w:after="0" w:line="240" w:lineRule="auto"/>
      </w:pPr>
      <w:r>
        <w:separator/>
      </w:r>
    </w:p>
  </w:endnote>
  <w:endnote w:type="continuationSeparator" w:id="0">
    <w:p w:rsidR="00A45904" w:rsidRDefault="00A45904" w:rsidP="004349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904" w:rsidRDefault="00A45904" w:rsidP="00434918">
      <w:pPr>
        <w:spacing w:after="0" w:line="240" w:lineRule="auto"/>
      </w:pPr>
      <w:r>
        <w:separator/>
      </w:r>
    </w:p>
  </w:footnote>
  <w:footnote w:type="continuationSeparator" w:id="0">
    <w:p w:rsidR="00A45904" w:rsidRDefault="00A45904" w:rsidP="004349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119063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DE7744" w:rsidRPr="00DE7744" w:rsidRDefault="00EE6AF0">
        <w:pPr>
          <w:pStyle w:val="a7"/>
          <w:jc w:val="center"/>
          <w:rPr>
            <w:rFonts w:ascii="Times New Roman" w:hAnsi="Times New Roman" w:cs="Times New Roman"/>
            <w:color w:val="000000" w:themeColor="text1"/>
            <w:sz w:val="24"/>
            <w:szCs w:val="24"/>
          </w:rPr>
        </w:pPr>
        <w:r w:rsidRPr="00DE7744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begin"/>
        </w:r>
        <w:r w:rsidR="00DE7744" w:rsidRPr="00DE7744">
          <w:rPr>
            <w:rFonts w:ascii="Times New Roman" w:hAnsi="Times New Roman" w:cs="Times New Roman"/>
            <w:color w:val="000000" w:themeColor="text1"/>
            <w:sz w:val="24"/>
            <w:szCs w:val="24"/>
          </w:rPr>
          <w:instrText>PAGE   \* MERGEFORMAT</w:instrText>
        </w:r>
        <w:r w:rsidRPr="00DE7744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separate"/>
        </w:r>
        <w:r w:rsidR="0069090D">
          <w:rPr>
            <w:rFonts w:ascii="Times New Roman" w:hAnsi="Times New Roman" w:cs="Times New Roman"/>
            <w:noProof/>
            <w:color w:val="000000" w:themeColor="text1"/>
            <w:sz w:val="24"/>
            <w:szCs w:val="24"/>
          </w:rPr>
          <w:t>2</w:t>
        </w:r>
        <w:r w:rsidRPr="00DE7744">
          <w:rPr>
            <w:rFonts w:ascii="Times New Roman" w:hAnsi="Times New Roman" w:cs="Times New Roman"/>
            <w:color w:val="000000" w:themeColor="text1"/>
            <w:sz w:val="24"/>
            <w:szCs w:val="24"/>
          </w:rPr>
          <w:fldChar w:fldCharType="end"/>
        </w:r>
      </w:p>
    </w:sdtContent>
  </w:sdt>
  <w:p w:rsidR="00434918" w:rsidRDefault="00434918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172B3"/>
    <w:multiLevelType w:val="multilevel"/>
    <w:tmpl w:val="308CB2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5D45870"/>
    <w:multiLevelType w:val="multilevel"/>
    <w:tmpl w:val="366AF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8C22ADA"/>
    <w:multiLevelType w:val="multilevel"/>
    <w:tmpl w:val="2E2A49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887C5F"/>
    <w:multiLevelType w:val="multilevel"/>
    <w:tmpl w:val="2CDAE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0B7516D"/>
    <w:multiLevelType w:val="multilevel"/>
    <w:tmpl w:val="173A8E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1AC4933"/>
    <w:multiLevelType w:val="multilevel"/>
    <w:tmpl w:val="C44418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9F2F32"/>
    <w:multiLevelType w:val="multilevel"/>
    <w:tmpl w:val="B4DE44C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4914BE8"/>
    <w:multiLevelType w:val="multilevel"/>
    <w:tmpl w:val="91A60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6245357"/>
    <w:multiLevelType w:val="multilevel"/>
    <w:tmpl w:val="11B221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2E1B5F"/>
    <w:multiLevelType w:val="multilevel"/>
    <w:tmpl w:val="6DBAE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5F1908"/>
    <w:multiLevelType w:val="hybridMultilevel"/>
    <w:tmpl w:val="D77C4C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98E5B31"/>
    <w:multiLevelType w:val="multilevel"/>
    <w:tmpl w:val="7C124C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1F1B51"/>
    <w:multiLevelType w:val="hybridMultilevel"/>
    <w:tmpl w:val="427E25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5"/>
  </w:num>
  <w:num w:numId="4">
    <w:abstractNumId w:val="2"/>
  </w:num>
  <w:num w:numId="5">
    <w:abstractNumId w:val="7"/>
  </w:num>
  <w:num w:numId="6">
    <w:abstractNumId w:val="0"/>
  </w:num>
  <w:num w:numId="7">
    <w:abstractNumId w:val="4"/>
  </w:num>
  <w:num w:numId="8">
    <w:abstractNumId w:val="8"/>
  </w:num>
  <w:num w:numId="9">
    <w:abstractNumId w:val="1"/>
  </w:num>
  <w:num w:numId="10">
    <w:abstractNumId w:val="6"/>
  </w:num>
  <w:num w:numId="11">
    <w:abstractNumId w:val="11"/>
  </w:num>
  <w:num w:numId="12">
    <w:abstractNumId w:val="10"/>
  </w:num>
  <w:num w:numId="1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014F7"/>
    <w:rsid w:val="000A686C"/>
    <w:rsid w:val="000C08CE"/>
    <w:rsid w:val="000D2858"/>
    <w:rsid w:val="000D4710"/>
    <w:rsid w:val="00134699"/>
    <w:rsid w:val="00151FD3"/>
    <w:rsid w:val="00156184"/>
    <w:rsid w:val="00156FFF"/>
    <w:rsid w:val="00165B2B"/>
    <w:rsid w:val="00202C8A"/>
    <w:rsid w:val="002508E2"/>
    <w:rsid w:val="00272F30"/>
    <w:rsid w:val="002A12FF"/>
    <w:rsid w:val="00315864"/>
    <w:rsid w:val="0033499C"/>
    <w:rsid w:val="00360A74"/>
    <w:rsid w:val="003D710E"/>
    <w:rsid w:val="004318AD"/>
    <w:rsid w:val="00434918"/>
    <w:rsid w:val="004519C9"/>
    <w:rsid w:val="004D20DA"/>
    <w:rsid w:val="005014F7"/>
    <w:rsid w:val="00542F4A"/>
    <w:rsid w:val="00560B7D"/>
    <w:rsid w:val="005C3B63"/>
    <w:rsid w:val="005E050A"/>
    <w:rsid w:val="0060518F"/>
    <w:rsid w:val="00615BFC"/>
    <w:rsid w:val="0062136A"/>
    <w:rsid w:val="0069090D"/>
    <w:rsid w:val="006B56D6"/>
    <w:rsid w:val="006C7AC0"/>
    <w:rsid w:val="0076014D"/>
    <w:rsid w:val="00770845"/>
    <w:rsid w:val="00784DE3"/>
    <w:rsid w:val="007B416D"/>
    <w:rsid w:val="007C238E"/>
    <w:rsid w:val="007F0CCD"/>
    <w:rsid w:val="00834603"/>
    <w:rsid w:val="00860DEE"/>
    <w:rsid w:val="00897374"/>
    <w:rsid w:val="008D787F"/>
    <w:rsid w:val="008D7EA2"/>
    <w:rsid w:val="00970C4D"/>
    <w:rsid w:val="00A0596E"/>
    <w:rsid w:val="00A35C3D"/>
    <w:rsid w:val="00A428F0"/>
    <w:rsid w:val="00A45904"/>
    <w:rsid w:val="00AA5F78"/>
    <w:rsid w:val="00AB7AE6"/>
    <w:rsid w:val="00AD0758"/>
    <w:rsid w:val="00B73311"/>
    <w:rsid w:val="00BA12EF"/>
    <w:rsid w:val="00BA5697"/>
    <w:rsid w:val="00BD4391"/>
    <w:rsid w:val="00BE2C7D"/>
    <w:rsid w:val="00C27670"/>
    <w:rsid w:val="00C94275"/>
    <w:rsid w:val="00D04D84"/>
    <w:rsid w:val="00D06B18"/>
    <w:rsid w:val="00D22E3A"/>
    <w:rsid w:val="00D83AE5"/>
    <w:rsid w:val="00D97934"/>
    <w:rsid w:val="00DE7744"/>
    <w:rsid w:val="00DF7417"/>
    <w:rsid w:val="00E27AD1"/>
    <w:rsid w:val="00E55324"/>
    <w:rsid w:val="00E635CC"/>
    <w:rsid w:val="00E85F03"/>
    <w:rsid w:val="00EA4B46"/>
    <w:rsid w:val="00EC064E"/>
    <w:rsid w:val="00EC0E90"/>
    <w:rsid w:val="00EE6AF0"/>
    <w:rsid w:val="00F01C48"/>
    <w:rsid w:val="00F74602"/>
    <w:rsid w:val="00F84E48"/>
    <w:rsid w:val="00F93EC5"/>
    <w:rsid w:val="00FA590A"/>
    <w:rsid w:val="00FB4540"/>
    <w:rsid w:val="00FF39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6AF0"/>
  </w:style>
  <w:style w:type="paragraph" w:styleId="1">
    <w:name w:val="heading 1"/>
    <w:basedOn w:val="a"/>
    <w:link w:val="10"/>
    <w:uiPriority w:val="9"/>
    <w:qFormat/>
    <w:rsid w:val="00AA5F7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F7460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014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14F7"/>
    <w:rPr>
      <w:b/>
      <w:bCs/>
    </w:rPr>
  </w:style>
  <w:style w:type="character" w:styleId="a5">
    <w:name w:val="Emphasis"/>
    <w:basedOn w:val="a0"/>
    <w:uiPriority w:val="20"/>
    <w:qFormat/>
    <w:rsid w:val="005014F7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5F7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6">
    <w:name w:val="Table Grid"/>
    <w:basedOn w:val="a1"/>
    <w:uiPriority w:val="39"/>
    <w:rsid w:val="005C3B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434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34918"/>
  </w:style>
  <w:style w:type="paragraph" w:styleId="a9">
    <w:name w:val="footer"/>
    <w:basedOn w:val="a"/>
    <w:link w:val="aa"/>
    <w:uiPriority w:val="99"/>
    <w:unhideWhenUsed/>
    <w:rsid w:val="0043491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34918"/>
  </w:style>
  <w:style w:type="character" w:customStyle="1" w:styleId="20">
    <w:name w:val="Заголовок 2 Знак"/>
    <w:basedOn w:val="a0"/>
    <w:link w:val="2"/>
    <w:uiPriority w:val="9"/>
    <w:rsid w:val="00F74602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ab">
    <w:name w:val="List Paragraph"/>
    <w:basedOn w:val="a"/>
    <w:uiPriority w:val="34"/>
    <w:qFormat/>
    <w:rsid w:val="00D06B18"/>
    <w:pPr>
      <w:ind w:left="720"/>
      <w:contextualSpacing/>
    </w:pPr>
  </w:style>
  <w:style w:type="paragraph" w:styleId="ac">
    <w:name w:val="TOC Heading"/>
    <w:basedOn w:val="1"/>
    <w:next w:val="a"/>
    <w:uiPriority w:val="39"/>
    <w:unhideWhenUsed/>
    <w:qFormat/>
    <w:rsid w:val="003D710E"/>
    <w:pPr>
      <w:keepNext/>
      <w:keepLines/>
      <w:spacing w:before="240" w:beforeAutospacing="0" w:after="0" w:afterAutospacing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11">
    <w:name w:val="toc 1"/>
    <w:basedOn w:val="a"/>
    <w:next w:val="a"/>
    <w:autoRedefine/>
    <w:uiPriority w:val="39"/>
    <w:unhideWhenUsed/>
    <w:rsid w:val="003D710E"/>
    <w:pPr>
      <w:spacing w:after="100"/>
    </w:pPr>
  </w:style>
  <w:style w:type="paragraph" w:styleId="21">
    <w:name w:val="toc 2"/>
    <w:basedOn w:val="a"/>
    <w:next w:val="a"/>
    <w:autoRedefine/>
    <w:uiPriority w:val="39"/>
    <w:unhideWhenUsed/>
    <w:rsid w:val="003D710E"/>
    <w:pPr>
      <w:spacing w:after="100"/>
      <w:ind w:left="220"/>
    </w:pPr>
  </w:style>
  <w:style w:type="character" w:styleId="ad">
    <w:name w:val="Hyperlink"/>
    <w:basedOn w:val="a0"/>
    <w:uiPriority w:val="99"/>
    <w:unhideWhenUsed/>
    <w:rsid w:val="003D710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0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0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2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FA0FE8-005A-43D8-90D6-4A0DEAAE55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30</Pages>
  <Words>6022</Words>
  <Characters>34332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Мухвмед Хапов</dc:creator>
  <cp:keywords/>
  <dc:description/>
  <cp:lastModifiedBy>ЦМК</cp:lastModifiedBy>
  <cp:revision>9</cp:revision>
  <dcterms:created xsi:type="dcterms:W3CDTF">2026-03-01T09:38:00Z</dcterms:created>
  <dcterms:modified xsi:type="dcterms:W3CDTF">2026-04-02T04:49:00Z</dcterms:modified>
</cp:coreProperties>
</file>