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AE" w:rsidRPr="00F414AE" w:rsidRDefault="00450AA2" w:rsidP="00450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F414AE" w:rsidRPr="00F414AE">
        <w:rPr>
          <w:rFonts w:ascii="Times New Roman" w:hAnsi="Times New Roman" w:cs="Times New Roman"/>
          <w:b/>
          <w:sz w:val="24"/>
          <w:szCs w:val="24"/>
        </w:rPr>
        <w:t xml:space="preserve">Эффективные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способы и </w:t>
      </w:r>
      <w:r w:rsidR="00BD5AA5">
        <w:rPr>
          <w:rFonts w:ascii="Times New Roman" w:hAnsi="Times New Roman" w:cs="Times New Roman"/>
          <w:b/>
          <w:sz w:val="24"/>
          <w:szCs w:val="24"/>
        </w:rPr>
        <w:t>практические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приемы работы при подготовке</w:t>
      </w:r>
      <w:r w:rsidR="00F414AE">
        <w:rPr>
          <w:rFonts w:ascii="Times New Roman" w:hAnsi="Times New Roman" w:cs="Times New Roman"/>
          <w:b/>
          <w:sz w:val="24"/>
          <w:szCs w:val="24"/>
        </w:rPr>
        <w:t xml:space="preserve"> к ВПР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>Подготовка учащихся к Всероссийской проверочной работе по русскому языку - это важный этап в их образовании. Для достижения успеха необходимо использовать эффективные методики и практические приёмы, которые помогут ученикам успешно справиться с заданиями экзамена.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4AE">
        <w:rPr>
          <w:rFonts w:ascii="Times New Roman" w:hAnsi="Times New Roman" w:cs="Times New Roman"/>
          <w:b/>
          <w:sz w:val="24"/>
          <w:szCs w:val="24"/>
        </w:rPr>
        <w:t>Вот некоторые из них: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1. *Регулярные тренировки по различным типам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заданий:*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Проводите уроки, нацеленные на разные аспекты русского языка: грамматику, лексику, анализ текстов и т.д.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Практикуйте выполнение различных типов заданий, которые встречаются на ВПР, чтобы ученики бы</w:t>
      </w:r>
      <w:r>
        <w:rPr>
          <w:rFonts w:ascii="Times New Roman" w:hAnsi="Times New Roman" w:cs="Times New Roman"/>
          <w:sz w:val="24"/>
          <w:szCs w:val="24"/>
        </w:rPr>
        <w:t>ли знакомы с форматом экзамена.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2. *Индивидуальная работа с каждым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учеником:*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Выявляйте слабые и сильные стороны каждого ученика и работайте индивидуально над устранением пробелов.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Предлагайте дополнительные задания и материалы дл</w:t>
      </w:r>
      <w:r>
        <w:rPr>
          <w:rFonts w:ascii="Times New Roman" w:hAnsi="Times New Roman" w:cs="Times New Roman"/>
          <w:sz w:val="24"/>
          <w:szCs w:val="24"/>
        </w:rPr>
        <w:t>я более глубокого изучения тем.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3. *Обсуждение стратегий решения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заданий:*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Проводите занятия, нацеленные на анализ и обсуждение различных стратегий решения задач.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Поддерживайте обсуждение разных подходов к заданиям ВПР, чтобы ученики могли выбрат</w:t>
      </w:r>
      <w:r>
        <w:rPr>
          <w:rFonts w:ascii="Times New Roman" w:hAnsi="Times New Roman" w:cs="Times New Roman"/>
          <w:sz w:val="24"/>
          <w:szCs w:val="24"/>
        </w:rPr>
        <w:t>ь наиболее подходящий для себя.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4. *Практика письма и анализа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текстов:*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Предлагайте ученикам задания на письмо, анализ текстов, составление сочинений и другие задачи, требующие практики навыков письма и анализа.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Обсуждайте с учениками различные стили и жанры письма, помогая им</w:t>
      </w:r>
      <w:r>
        <w:rPr>
          <w:rFonts w:ascii="Times New Roman" w:hAnsi="Times New Roman" w:cs="Times New Roman"/>
          <w:sz w:val="24"/>
          <w:szCs w:val="24"/>
        </w:rPr>
        <w:t xml:space="preserve"> развивать креативное мышление.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>5. *Использование образовательных онлайн-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ресурсов:*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Воспользуйтесь образовательными онлайн-платформами и ресурсами для разнообразия учебного процесса.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На таких платформах часто можно найти дополнительные материалы, тесты, уроки и другие полезные ресурсы </w:t>
      </w:r>
      <w:r>
        <w:rPr>
          <w:rFonts w:ascii="Times New Roman" w:hAnsi="Times New Roman" w:cs="Times New Roman"/>
          <w:sz w:val="24"/>
          <w:szCs w:val="24"/>
        </w:rPr>
        <w:t>для подготовки к ВПР.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6. *Мотивация и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поощрение:*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Поощряйте учеников за старания и достижения, создавая позитивную обстановку на уроках.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Уделите внимание мотивации учеников, помогая им увидеть цель и значим</w:t>
      </w:r>
      <w:r>
        <w:rPr>
          <w:rFonts w:ascii="Times New Roman" w:hAnsi="Times New Roman" w:cs="Times New Roman"/>
          <w:sz w:val="24"/>
          <w:szCs w:val="24"/>
        </w:rPr>
        <w:t>ость успешной подготовки к ВПР.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4AE">
        <w:rPr>
          <w:rFonts w:ascii="Times New Roman" w:hAnsi="Times New Roman" w:cs="Times New Roman"/>
          <w:b/>
          <w:sz w:val="24"/>
          <w:szCs w:val="24"/>
        </w:rPr>
        <w:t>Вот несколько интерактивных упражнений, которые можно использовать для развития навыков грамотног</w:t>
      </w:r>
      <w:r>
        <w:rPr>
          <w:rFonts w:ascii="Times New Roman" w:hAnsi="Times New Roman" w:cs="Times New Roman"/>
          <w:b/>
          <w:sz w:val="24"/>
          <w:szCs w:val="24"/>
        </w:rPr>
        <w:t>о использования русского языка: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>1. *Игра "Поставь ударение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":*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Подготовьте карточки с словами, где не указано ударение.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Ученики должны правильно определить место ударения в слове. Можно сделать это соревноват</w:t>
      </w:r>
      <w:r>
        <w:rPr>
          <w:rFonts w:ascii="Times New Roman" w:hAnsi="Times New Roman" w:cs="Times New Roman"/>
          <w:sz w:val="24"/>
          <w:szCs w:val="24"/>
        </w:rPr>
        <w:t>ельным, чтобы повысить интерес.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2. *Конструирование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предложений:*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Предложите ученикам набор слов или фраз и попросите их сконструировать грамматически правильные предложения.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Это поможет развить навыки согласования слов в предложении</w:t>
      </w:r>
      <w:r>
        <w:rPr>
          <w:rFonts w:ascii="Times New Roman" w:hAnsi="Times New Roman" w:cs="Times New Roman"/>
          <w:sz w:val="24"/>
          <w:szCs w:val="24"/>
        </w:rPr>
        <w:t xml:space="preserve"> и правильного построения фраз.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>3. *Игра "Определи часть речи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":*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Предоставьте ученикам предложения, в которых необходимо определить часть речи определенного слова.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Ученики могут выделить существительные, пр</w:t>
      </w:r>
      <w:r>
        <w:rPr>
          <w:rFonts w:ascii="Times New Roman" w:hAnsi="Times New Roman" w:cs="Times New Roman"/>
          <w:sz w:val="24"/>
          <w:szCs w:val="24"/>
        </w:rPr>
        <w:t>илагательные, глаголы и т.д.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>4. *Игра "Найди ошибку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":*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Предложите ученикам текст с намеренно внесенными ошибками.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Задача учеников - найти и исправить ошибки в граммат</w:t>
      </w:r>
      <w:r>
        <w:rPr>
          <w:rFonts w:ascii="Times New Roman" w:hAnsi="Times New Roman" w:cs="Times New Roman"/>
          <w:sz w:val="24"/>
          <w:szCs w:val="24"/>
        </w:rPr>
        <w:t>ике, пунктуации или орфографии.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 xml:space="preserve">5. *Сочинение коротких 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историй:*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Попросите учеников сочинить короткую историю, используя определенные грамматические конструкции или слова.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Это упражнение поможет им применить свои знания на пр</w:t>
      </w:r>
      <w:r>
        <w:rPr>
          <w:rFonts w:ascii="Times New Roman" w:hAnsi="Times New Roman" w:cs="Times New Roman"/>
          <w:sz w:val="24"/>
          <w:szCs w:val="24"/>
        </w:rPr>
        <w:t>актике и развить навыки письма.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4AE">
        <w:rPr>
          <w:rFonts w:ascii="Times New Roman" w:hAnsi="Times New Roman" w:cs="Times New Roman"/>
          <w:sz w:val="24"/>
          <w:szCs w:val="24"/>
          <w:u w:val="single"/>
        </w:rPr>
        <w:t>6. *Игра "Подбери синонимы/антонимы</w:t>
      </w:r>
      <w:proofErr w:type="gramStart"/>
      <w:r w:rsidRPr="00F414AE">
        <w:rPr>
          <w:rFonts w:ascii="Times New Roman" w:hAnsi="Times New Roman" w:cs="Times New Roman"/>
          <w:sz w:val="24"/>
          <w:szCs w:val="24"/>
          <w:u w:val="single"/>
        </w:rPr>
        <w:t>":*</w:t>
      </w:r>
      <w:proofErr w:type="gramEnd"/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Предложите ученикам слова, для которых нужно найти синонимы или антонимы.</w:t>
      </w:r>
    </w:p>
    <w:p w:rsidR="00F414AE" w:rsidRPr="00F414AE" w:rsidRDefault="00F414AE" w:rsidP="00F4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4AE">
        <w:rPr>
          <w:rFonts w:ascii="Times New Roman" w:hAnsi="Times New Roman" w:cs="Times New Roman"/>
          <w:sz w:val="24"/>
          <w:szCs w:val="24"/>
        </w:rPr>
        <w:t xml:space="preserve">   - Это упражнение поможет расширить словарный запас и улучшить понимание смысла слов.</w:t>
      </w:r>
    </w:p>
    <w:sectPr w:rsidR="00F414AE" w:rsidRPr="00F414AE" w:rsidSect="00F414A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CB"/>
    <w:rsid w:val="00450AA2"/>
    <w:rsid w:val="007B61CB"/>
    <w:rsid w:val="00B32AF1"/>
    <w:rsid w:val="00BD5AA5"/>
    <w:rsid w:val="00F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34C85-D60E-4515-86A6-B0DF293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2024-04-01T11:40:00Z</dcterms:created>
  <dcterms:modified xsi:type="dcterms:W3CDTF">2026-04-02T05:35:00Z</dcterms:modified>
</cp:coreProperties>
</file>