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4363" w14:textId="10CD5C79" w:rsidR="0068384B" w:rsidRPr="0068384B" w:rsidRDefault="0068384B" w:rsidP="006838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ЛОГОПЕДИЧЕСКАЯ МОЗАИКА: ЛОГОПЕДИЧЕСКИЕ ТЕХНОЛОГИИ ДЛЯ ДЕТЕЙ НАЧАЛЬНОЙ ШКОЛЫ В КОНТЕКСТЕ СОВРЕМЕННОГО ОБРАЗОВАНИЯ</w:t>
      </w:r>
    </w:p>
    <w:p w14:paraId="75151F01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Дорогие коллеги, логопеды школ!</w:t>
      </w:r>
    </w:p>
    <w:p w14:paraId="465354BC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Мы все знаем, как стремительно меняется мир вокруг нас, и как важно идти в ногу со временем, особенно когда речь идет о наших детях. Современное образование ставит перед нами новые вызовы, но и открывает невероятные возможности. Именно поэтому мы хотим представить вам не просто методические материалы, а настоящий путеводитель, который поможет вам собрать свою уникальную "Логопедическую мозаику".</w:t>
      </w:r>
    </w:p>
    <w:p w14:paraId="05E69561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Что это за "мозаика"?</w:t>
      </w:r>
    </w:p>
    <w:p w14:paraId="79FD5EFC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Это сборник самых актуальных и эффективных логопедических технологий, адаптированных специально для детей начальной школы в контексте современного образовательного процесса. Мы постарались учесть все: от требований ФГОС до последних научных исследований в области нейропсихологии и педагогики.</w:t>
      </w:r>
    </w:p>
    <w:p w14:paraId="747293FE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Почему "Логопедическая мозаика"?</w:t>
      </w:r>
    </w:p>
    <w:p w14:paraId="6AA46963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Потому что каждый ребенок уникален, и каждый случай требует индивидуального подхода. Наша "мозаика" – это набор ярких, разнообразных элементов, из которых вы сможете собрать свою собственную, идеальную программу коррекции для каждого ученика. Вы сможете выбирать, комбинировать, адаптировать и создавать по-настоящему эффективные и интересные занятия. Мы предлагаем вам не готовые шаблоны, а гибкую систему, позволяющую творчески подходить к решению задач, опираясь на научные знания и практический опыт.</w:t>
      </w:r>
    </w:p>
    <w:p w14:paraId="1C8464C2" w14:textId="79D61F7A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Мы верим, что эти материалы станут вашим надежным помощником, источником вдохновения и ценным ресурсом в вашей благородной и такой важной работе. Давайте вместе сделаем речь наших детей чистой, красивой и уверенной, открывая им двери в мир знаний и общения!</w:t>
      </w:r>
    </w:p>
    <w:p w14:paraId="1E1A1622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методических материалов "Логопедическая мозаика"</w:t>
      </w:r>
    </w:p>
    <w:p w14:paraId="69CFDDE8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Введение:</w:t>
      </w:r>
    </w:p>
    <w:p w14:paraId="6680F907" w14:textId="77777777" w:rsidR="0068384B" w:rsidRPr="0068384B" w:rsidRDefault="0068384B" w:rsidP="006838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Актуальность темы: Современное образование и роль логопеда в начальной школе.</w:t>
      </w:r>
    </w:p>
    <w:p w14:paraId="7CDE6305" w14:textId="77777777" w:rsidR="0068384B" w:rsidRPr="0068384B" w:rsidRDefault="0068384B" w:rsidP="006838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Цели и задачи методических материалов.</w:t>
      </w:r>
    </w:p>
    <w:p w14:paraId="7A89C314" w14:textId="77777777" w:rsidR="0068384B" w:rsidRPr="0068384B" w:rsidRDefault="0068384B" w:rsidP="006838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Целевая аудитория: Логопеды школ, педагоги начальных классов, специалисты коррекционно-развивающего обучения.</w:t>
      </w:r>
    </w:p>
    <w:p w14:paraId="120DD7AB" w14:textId="77777777" w:rsidR="0068384B" w:rsidRPr="0068384B" w:rsidRDefault="0068384B" w:rsidP="006838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Концепция "Логопедической мозаики": Индивидуализация, интеграция, инновации.</w:t>
      </w:r>
    </w:p>
    <w:p w14:paraId="38178946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1: Современные тенденции в логопедической работе с младшими школьниками</w:t>
      </w:r>
    </w:p>
    <w:p w14:paraId="79FA0736" w14:textId="77777777" w:rsidR="0068384B" w:rsidRPr="0068384B" w:rsidRDefault="0068384B" w:rsidP="006838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1.1. ФГОС и новые приоритеты:</w:t>
      </w:r>
    </w:p>
    <w:p w14:paraId="07F39915" w14:textId="77777777" w:rsidR="0068384B" w:rsidRPr="0068384B" w:rsidRDefault="0068384B" w:rsidP="0068384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Развитие универсальных учебных действий (УУД) через логопедическую работу.</w:t>
      </w:r>
    </w:p>
    <w:p w14:paraId="274474DA" w14:textId="77777777" w:rsidR="0068384B" w:rsidRPr="0068384B" w:rsidRDefault="0068384B" w:rsidP="0068384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Формирование ключевых компетенций младшего школьника.</w:t>
      </w:r>
    </w:p>
    <w:p w14:paraId="084387D8" w14:textId="77777777" w:rsidR="0068384B" w:rsidRPr="0068384B" w:rsidRDefault="0068384B" w:rsidP="0068384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Инклюзивное образование: Роль логопеда в поддержке детей с особыми образовательными потребностями.</w:t>
      </w:r>
    </w:p>
    <w:p w14:paraId="21BF293C" w14:textId="77777777" w:rsidR="0068384B" w:rsidRPr="0068384B" w:rsidRDefault="0068384B" w:rsidP="006838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1.2. Изменения в образовательной среде:</w:t>
      </w:r>
    </w:p>
    <w:p w14:paraId="3D9DAC60" w14:textId="77777777" w:rsidR="0068384B" w:rsidRPr="0068384B" w:rsidRDefault="0068384B" w:rsidP="0068384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Цифровизация образования и ее влияние на логопедическую практику.</w:t>
      </w:r>
    </w:p>
    <w:p w14:paraId="64EAC6F3" w14:textId="77777777" w:rsidR="0068384B" w:rsidRPr="0068384B" w:rsidRDefault="0068384B" w:rsidP="0068384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Межпредметные связи и интеграция логопедической помощи в учебный процесс.</w:t>
      </w:r>
    </w:p>
    <w:p w14:paraId="1DDF3D95" w14:textId="77777777" w:rsidR="0068384B" w:rsidRPr="0068384B" w:rsidRDefault="0068384B" w:rsidP="0068384B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Актуальные научные исследования в области детской речи и нейропсихологии.</w:t>
      </w:r>
    </w:p>
    <w:p w14:paraId="184A46C9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2: Инновационные логопедические технологии</w:t>
      </w:r>
    </w:p>
    <w:p w14:paraId="748A55B2" w14:textId="77777777" w:rsidR="0068384B" w:rsidRPr="0068384B" w:rsidRDefault="0068384B" w:rsidP="006838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2.1. Коррекция звукопроизношения:</w:t>
      </w:r>
    </w:p>
    <w:p w14:paraId="7A069535" w14:textId="77777777" w:rsidR="0068384B" w:rsidRPr="0068384B" w:rsidRDefault="0068384B" w:rsidP="0068384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Артикуляционная гимнастика с использованием мультимедийных средств (видео, интерактивные игры).</w:t>
      </w:r>
    </w:p>
    <w:p w14:paraId="699702B8" w14:textId="77777777" w:rsidR="0068384B" w:rsidRPr="0068384B" w:rsidRDefault="0068384B" w:rsidP="0068384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Биоэнергопластика и ее применение.</w:t>
      </w:r>
    </w:p>
    <w:p w14:paraId="61503F68" w14:textId="77777777" w:rsidR="0068384B" w:rsidRPr="0068384B" w:rsidRDefault="0068384B" w:rsidP="0068384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lastRenderedPageBreak/>
        <w:t>Нейропсихологические подходы к коррекции нарушений звукопроизношения.</w:t>
      </w:r>
    </w:p>
    <w:p w14:paraId="5E9D6E91" w14:textId="77777777" w:rsidR="0068384B" w:rsidRPr="0068384B" w:rsidRDefault="0068384B" w:rsidP="0068384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Игровые методы автоматизации и дифференциации звуков.</w:t>
      </w:r>
    </w:p>
    <w:p w14:paraId="58A79F32" w14:textId="77777777" w:rsidR="0068384B" w:rsidRPr="0068384B" w:rsidRDefault="0068384B" w:rsidP="006838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2.2. Развитие лексико-грамматического строя речи:</w:t>
      </w:r>
    </w:p>
    <w:p w14:paraId="319317EF" w14:textId="77777777" w:rsidR="0068384B" w:rsidRPr="0068384B" w:rsidRDefault="0068384B" w:rsidP="0068384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проектной деятельности для обогащения словаря.</w:t>
      </w:r>
    </w:p>
    <w:p w14:paraId="01BFB24F" w14:textId="3F4F2AA4" w:rsidR="0068384B" w:rsidRPr="0068384B" w:rsidRDefault="0068384B" w:rsidP="0068384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Игровые технологии для формирования грамматических категорий (например, настольные игры, лото, домино).</w:t>
      </w:r>
    </w:p>
    <w:p w14:paraId="32284363" w14:textId="77777777" w:rsidR="0068384B" w:rsidRPr="0068384B" w:rsidRDefault="0068384B" w:rsidP="006838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Мнемотехники и ассоциативные методы для запоминания новых слов и грамматических форм.</w:t>
      </w:r>
    </w:p>
    <w:p w14:paraId="4DADF9C5" w14:textId="77777777" w:rsidR="0068384B" w:rsidRPr="0068384B" w:rsidRDefault="0068384B" w:rsidP="006838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Технологии развития словообразования и словоизменения в контексте реальных речевых ситуаций.</w:t>
      </w:r>
    </w:p>
    <w:p w14:paraId="2653CC04" w14:textId="77777777" w:rsidR="0068384B" w:rsidRPr="0068384B" w:rsidRDefault="0068384B" w:rsidP="006838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2.3. Формирование связной речи:</w:t>
      </w:r>
    </w:p>
    <w:p w14:paraId="77C679EF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Сторителлинг (рассказывание историй) как метод развития монологической речи.</w:t>
      </w:r>
    </w:p>
    <w:p w14:paraId="1440C6C7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графических организаторов (схемы, пиктограммы, интеллект-карты) для планирования высказывания.</w:t>
      </w:r>
    </w:p>
    <w:p w14:paraId="14168B00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Технологии развития диалогической речи (ролевые игры, дискуссии, интервью).</w:t>
      </w:r>
    </w:p>
    <w:p w14:paraId="3FDF3626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Работа с текстом: пересказ, составление планов, творческое продолжение историй.</w:t>
      </w:r>
    </w:p>
    <w:p w14:paraId="712D1DA7" w14:textId="77777777" w:rsidR="0068384B" w:rsidRPr="0068384B" w:rsidRDefault="0068384B" w:rsidP="006838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2.4. Развитие фонематического слуха и восприятия:</w:t>
      </w:r>
    </w:p>
    <w:p w14:paraId="6AD7854E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Игровые упражнения с использованием звуковых файлов и интерактивных заданий.</w:t>
      </w:r>
    </w:p>
    <w:p w14:paraId="6921E211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Методики развития фонематического анализа и синтеза на основе современных дидактических материалов.</w:t>
      </w:r>
    </w:p>
    <w:p w14:paraId="53EA9332" w14:textId="77777777" w:rsidR="0068384B" w:rsidRPr="0068384B" w:rsidRDefault="0068384B" w:rsidP="0068384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ритмических игр и упражнений для развития слухового внимания и памяти.</w:t>
      </w:r>
    </w:p>
    <w:p w14:paraId="691DCA04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3: Практические кейсы и примеры занятий</w:t>
      </w:r>
    </w:p>
    <w:p w14:paraId="36DBE806" w14:textId="77777777" w:rsidR="0068384B" w:rsidRPr="0068384B" w:rsidRDefault="0068384B" w:rsidP="006838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3.1. Сценарии индивидуальных логопедических занятий:</w:t>
      </w:r>
    </w:p>
    <w:p w14:paraId="2D610F97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Пример занятия по коррекции дислалии с использованием интерактивной доски.</w:t>
      </w:r>
    </w:p>
    <w:p w14:paraId="7F9FCC6C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Занятие по развитию лексико-грамматического строя речи с элементами проектной деятельности.</w:t>
      </w:r>
    </w:p>
    <w:p w14:paraId="307250C2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Занятие по формированию связной речи с применением сторителлинга и графических организаторов.</w:t>
      </w:r>
    </w:p>
    <w:p w14:paraId="2C90F054" w14:textId="77777777" w:rsidR="0068384B" w:rsidRPr="0068384B" w:rsidRDefault="0068384B" w:rsidP="006838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3.2. Разработки групповых логопедических занятий:</w:t>
      </w:r>
    </w:p>
    <w:p w14:paraId="4F6095CA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Групповое занятие по развитию фонематического слуха с использованием цифровых игр.</w:t>
      </w:r>
    </w:p>
    <w:p w14:paraId="475F46F7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Интегрированное занятие с учителем начальных классов по теме "Звуки и буквы".</w:t>
      </w:r>
    </w:p>
    <w:p w14:paraId="2D3250BE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Логопедический квест для младших школьников.</w:t>
      </w:r>
    </w:p>
    <w:p w14:paraId="7E5048C9" w14:textId="77777777" w:rsidR="0068384B" w:rsidRPr="0068384B" w:rsidRDefault="0068384B" w:rsidP="006838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3.3. Картотеки и дидактические материалы:</w:t>
      </w:r>
    </w:p>
    <w:p w14:paraId="690536F6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Картотека артикуляционных упражнений с QR-кодами на видео-инструкции.</w:t>
      </w:r>
    </w:p>
    <w:p w14:paraId="081A6399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Набор игр для автоматизации и дифференциации звуков.</w:t>
      </w:r>
    </w:p>
    <w:p w14:paraId="776B8B18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Комплект заданий для развития лексико-грамматического строя речи (картинки, схемы, речевые игры).</w:t>
      </w:r>
    </w:p>
    <w:p w14:paraId="73C3FF7E" w14:textId="77777777" w:rsidR="0068384B" w:rsidRPr="0068384B" w:rsidRDefault="0068384B" w:rsidP="0068384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Образцы графических организаторов для работы над связной речью.</w:t>
      </w:r>
    </w:p>
    <w:p w14:paraId="412D74A4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4: Интеграция логопедической работы в общеобразовательный процесс</w:t>
      </w:r>
    </w:p>
    <w:p w14:paraId="07E098C4" w14:textId="77777777" w:rsidR="0068384B" w:rsidRPr="0068384B" w:rsidRDefault="0068384B" w:rsidP="0068384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4.1. Взаимодействие логопеда с учителями начальных классов:</w:t>
      </w:r>
    </w:p>
    <w:p w14:paraId="4E513ADE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Совместное планирование коррекционной работы.</w:t>
      </w:r>
    </w:p>
    <w:p w14:paraId="1D4C422C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Разработка индивидуальных образовательных маршрутов (ИОМ) для детей с речевыми нарушениями.</w:t>
      </w:r>
    </w:p>
    <w:p w14:paraId="11935E90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lastRenderedPageBreak/>
        <w:t>Проведение интегрированных уроков и внеурочных мероприятий.</w:t>
      </w:r>
    </w:p>
    <w:p w14:paraId="5D9F8637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Обмен информацией и обратная связь.</w:t>
      </w:r>
    </w:p>
    <w:p w14:paraId="4BECC5E5" w14:textId="77777777" w:rsidR="0068384B" w:rsidRPr="0068384B" w:rsidRDefault="0068384B" w:rsidP="0068384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4.2. Рекомендации для учителей по поддержке детей с речевыми нарушениями на уроках:</w:t>
      </w:r>
    </w:p>
    <w:p w14:paraId="5570BAD5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Адаптация учебного материала.</w:t>
      </w:r>
    </w:p>
    <w:p w14:paraId="60BC52A5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наглядности и мультимедийных средств.</w:t>
      </w:r>
    </w:p>
    <w:p w14:paraId="33BB78E8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Организация работы в парах и малых группах.</w:t>
      </w:r>
    </w:p>
    <w:p w14:paraId="3A1A2483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Формирование благоприятной речевой среды в классе.</w:t>
      </w:r>
    </w:p>
    <w:p w14:paraId="17F79354" w14:textId="77777777" w:rsidR="0068384B" w:rsidRPr="0068384B" w:rsidRDefault="0068384B" w:rsidP="0068384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4.3. Логопедическая работа как часть внеурочной деятельности:</w:t>
      </w:r>
    </w:p>
    <w:p w14:paraId="0FDBB9E9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Кружки и студии по развитию речи.</w:t>
      </w:r>
    </w:p>
    <w:p w14:paraId="7B77E28D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Проведение конкурсов чтецов, театральных постановок.</w:t>
      </w:r>
    </w:p>
    <w:p w14:paraId="413B434B" w14:textId="77777777" w:rsidR="0068384B" w:rsidRPr="0068384B" w:rsidRDefault="0068384B" w:rsidP="0068384B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Создание школьной газеты или радиопередачи.</w:t>
      </w:r>
    </w:p>
    <w:p w14:paraId="199168B1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5: Использование цифровых технологий в логопедической практике</w:t>
      </w:r>
    </w:p>
    <w:p w14:paraId="7A6A1CF9" w14:textId="77777777" w:rsidR="0068384B" w:rsidRPr="0068384B" w:rsidRDefault="0068384B" w:rsidP="006838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5.1. Обзор современных цифровых инструментов:</w:t>
      </w:r>
    </w:p>
    <w:p w14:paraId="53E67205" w14:textId="77777777" w:rsidR="0068384B" w:rsidRPr="0068384B" w:rsidRDefault="0068384B" w:rsidP="0068384B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Интерактивные доски и панели: возможности использования в логопедической работе.</w:t>
      </w:r>
    </w:p>
    <w:p w14:paraId="4AB10381" w14:textId="77777777" w:rsidR="0068384B" w:rsidRPr="0068384B" w:rsidRDefault="0068384B" w:rsidP="0068384B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Планшеты и смартфоны: специализированные логопедические приложения (обзор, рекомендации).</w:t>
      </w:r>
    </w:p>
    <w:p w14:paraId="03E055F7" w14:textId="77777777" w:rsidR="0068384B" w:rsidRPr="0068384B" w:rsidRDefault="0068384B" w:rsidP="0068384B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Онлайн-платформы и ресурсы для логопедов (вебинары, библиотеки материалов, форумы).</w:t>
      </w:r>
    </w:p>
    <w:p w14:paraId="504EA000" w14:textId="77777777" w:rsidR="0068384B" w:rsidRPr="0068384B" w:rsidRDefault="0068384B" w:rsidP="0068384B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Компьютерные программы для диагностики и коррекции речи.</w:t>
      </w:r>
    </w:p>
    <w:p w14:paraId="154F31CD" w14:textId="6393E21F" w:rsidR="0068384B" w:rsidRPr="0068384B" w:rsidRDefault="0068384B" w:rsidP="006838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**5.2. Создание собственных цифровых дидактических материалов:**</w:t>
      </w:r>
    </w:p>
    <w:p w14:paraId="1A364337" w14:textId="77777777" w:rsidR="0068384B" w:rsidRPr="0068384B" w:rsidRDefault="0068384B" w:rsidP="006838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конструкторов презентаций и интерактивных игр.</w:t>
      </w:r>
    </w:p>
    <w:p w14:paraId="2EBD623C" w14:textId="77777777" w:rsidR="0068384B" w:rsidRPr="0068384B" w:rsidRDefault="0068384B" w:rsidP="006838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Создание видеороликов для артикуляционной гимнастики и упражнений.</w:t>
      </w:r>
    </w:p>
    <w:p w14:paraId="326E55B0" w14:textId="77777777" w:rsidR="0068384B" w:rsidRPr="0068384B" w:rsidRDefault="0068384B" w:rsidP="006838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Разработка цифровых карточек и рабочих листов.</w:t>
      </w:r>
    </w:p>
    <w:p w14:paraId="4DDA1C20" w14:textId="77777777" w:rsidR="0068384B" w:rsidRPr="0068384B" w:rsidRDefault="0068384B" w:rsidP="006838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5.3. Кибербезопасность и этические аспекты использования цифровых технологий:</w:t>
      </w:r>
    </w:p>
    <w:p w14:paraId="4375D3A3" w14:textId="77777777" w:rsidR="0068384B" w:rsidRPr="0068384B" w:rsidRDefault="0068384B" w:rsidP="0068384B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Защита персональных данных детей.</w:t>
      </w:r>
    </w:p>
    <w:p w14:paraId="1A44F028" w14:textId="77777777" w:rsidR="0068384B" w:rsidRPr="0068384B" w:rsidRDefault="0068384B" w:rsidP="0068384B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Правила использования гаджетов на занятиях.</w:t>
      </w:r>
    </w:p>
    <w:p w14:paraId="61BDDD23" w14:textId="77777777" w:rsidR="0068384B" w:rsidRPr="0068384B" w:rsidRDefault="0068384B" w:rsidP="0068384B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Цифровая грамотность логопеда.</w:t>
      </w:r>
    </w:p>
    <w:p w14:paraId="4BD960CE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6: Развитие метапредметных навыков через логопедическую работу</w:t>
      </w:r>
    </w:p>
    <w:p w14:paraId="6D63978C" w14:textId="77777777" w:rsidR="0068384B" w:rsidRPr="0068384B" w:rsidRDefault="0068384B" w:rsidP="0068384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6.1. Связь логопедии с когнитивными функциями:</w:t>
      </w:r>
    </w:p>
    <w:p w14:paraId="20B9D876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Развитие внимания, памяти, мышления через речевые упражнения.</w:t>
      </w:r>
    </w:p>
    <w:p w14:paraId="14B1F16C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Формирование навыков анализа, синтеза, сравнения, классификации.</w:t>
      </w:r>
    </w:p>
    <w:p w14:paraId="09878BD0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 и ориентации.</w:t>
      </w:r>
    </w:p>
    <w:p w14:paraId="300B5A4B" w14:textId="77777777" w:rsidR="0068384B" w:rsidRPr="0068384B" w:rsidRDefault="0068384B" w:rsidP="0068384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6.2. Формирование регулятивных и коммуникативных УУД:</w:t>
      </w:r>
    </w:p>
    <w:p w14:paraId="3E93BDC5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Самоконтроль и саморегуляция в речевой деятельности.</w:t>
      </w:r>
    </w:p>
    <w:p w14:paraId="44E41631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Планирование и организация собственной речевой деятельности.</w:t>
      </w:r>
    </w:p>
    <w:p w14:paraId="7D3437A7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Навыки слушания, понимания и адекватного реагирования.</w:t>
      </w:r>
    </w:p>
    <w:p w14:paraId="57480A69" w14:textId="77777777" w:rsidR="0068384B" w:rsidRPr="0068384B" w:rsidRDefault="0068384B" w:rsidP="0068384B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Развитие умения работать в команде и сотрудничать.</w:t>
      </w:r>
    </w:p>
    <w:p w14:paraId="01C44B05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7: Современный диагностический инструментарий</w:t>
      </w:r>
    </w:p>
    <w:p w14:paraId="627EAF5E" w14:textId="77777777" w:rsidR="0068384B" w:rsidRPr="0068384B" w:rsidRDefault="0068384B" w:rsidP="006838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7.1. Комплексная оценка речевого развития:</w:t>
      </w:r>
    </w:p>
    <w:p w14:paraId="311A9DF7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Диагностика нарушений звукопроизношения, лексико-грамматического строя, связной речи.</w:t>
      </w:r>
    </w:p>
    <w:p w14:paraId="652ADE07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Оценка фонематического слуха и восприятия.</w:t>
      </w:r>
    </w:p>
    <w:p w14:paraId="38948F74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Диагностика речевых нарушений в контексте общего развития ребенка.</w:t>
      </w:r>
    </w:p>
    <w:p w14:paraId="365037F9" w14:textId="77777777" w:rsidR="0068384B" w:rsidRPr="0068384B" w:rsidRDefault="0068384B" w:rsidP="006838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7.2. Нейропсихологические аспекты диагностики:</w:t>
      </w:r>
    </w:p>
    <w:p w14:paraId="3E801556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Выявление нейропсихологических предпосылок речевых нарушений.</w:t>
      </w:r>
    </w:p>
    <w:p w14:paraId="52BF61D4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нейропсихологических методик для уточнения диагноза.</w:t>
      </w:r>
    </w:p>
    <w:p w14:paraId="1318D6D6" w14:textId="77777777" w:rsidR="0068384B" w:rsidRPr="0068384B" w:rsidRDefault="0068384B" w:rsidP="006838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7.3. Компьютерная диагностика и анализ речевых данных:</w:t>
      </w:r>
    </w:p>
    <w:p w14:paraId="3AF69AE5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Обзор программного обеспечения для анализа речи.</w:t>
      </w:r>
    </w:p>
    <w:p w14:paraId="21A12427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lastRenderedPageBreak/>
        <w:t>Использование цифровых инструментов для мониторинга динамики речевого развития.</w:t>
      </w:r>
    </w:p>
    <w:p w14:paraId="3DF4A14B" w14:textId="77777777" w:rsidR="0068384B" w:rsidRPr="0068384B" w:rsidRDefault="0068384B" w:rsidP="006838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7.4. Разработка индивидуальной образовательной траектории (ИОТ):</w:t>
      </w:r>
    </w:p>
    <w:p w14:paraId="6CDC8BC4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Принципы составления ИОТ на основе диагностики.</w:t>
      </w:r>
    </w:p>
    <w:p w14:paraId="63EAD004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Цели, задачи и содержание ИОТ.</w:t>
      </w:r>
    </w:p>
    <w:p w14:paraId="423B265C" w14:textId="77777777" w:rsidR="0068384B" w:rsidRPr="0068384B" w:rsidRDefault="0068384B" w:rsidP="0068384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Мониторинг и коррекция ИОТ.</w:t>
      </w:r>
    </w:p>
    <w:p w14:paraId="723B6964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Раздел 8: Эффективное взаимодействие с родителями</w:t>
      </w:r>
    </w:p>
    <w:p w14:paraId="6C471697" w14:textId="77777777" w:rsidR="0068384B" w:rsidRPr="0068384B" w:rsidRDefault="0068384B" w:rsidP="006838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8.1. Партнерство с семьей как основа успешной коррекции:</w:t>
      </w:r>
    </w:p>
    <w:p w14:paraId="7E3A8308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Формирование позитивного отношения родителей к логопедической работе.</w:t>
      </w:r>
    </w:p>
    <w:p w14:paraId="25C1C491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Установление доверительных отношений.</w:t>
      </w:r>
    </w:p>
    <w:p w14:paraId="159EAF7E" w14:textId="77777777" w:rsidR="0068384B" w:rsidRPr="0068384B" w:rsidRDefault="0068384B" w:rsidP="006838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8.2. Формы и методы работы с родителями:</w:t>
      </w:r>
    </w:p>
    <w:p w14:paraId="03BF2CD3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Индивидуальные консультации: структура, содержание, рекомендации.</w:t>
      </w:r>
    </w:p>
    <w:p w14:paraId="58274908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Тематические родительские собрания и семинары.</w:t>
      </w:r>
    </w:p>
    <w:p w14:paraId="7629A274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Мастер-классы для родителей по выполнению домашних заданий.</w:t>
      </w:r>
    </w:p>
    <w:p w14:paraId="364A2138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Создание информационных буклетов, памяток, презентаций.</w:t>
      </w:r>
    </w:p>
    <w:p w14:paraId="54E93C88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Использование онлайн-ресурсов для общения с родителями.</w:t>
      </w:r>
    </w:p>
    <w:p w14:paraId="12C4096C" w14:textId="77777777" w:rsidR="0068384B" w:rsidRPr="0068384B" w:rsidRDefault="0068384B" w:rsidP="006838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8.3. Вовлечение родителей в процесс коррекции:</w:t>
      </w:r>
    </w:p>
    <w:p w14:paraId="05AA29D0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Обучение родителей приемам коррекционной работы в домашних условиях.</w:t>
      </w:r>
    </w:p>
    <w:p w14:paraId="6C12BF2A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Создание единой развивающей среды дома и в школе.</w:t>
      </w:r>
    </w:p>
    <w:p w14:paraId="263CADB6" w14:textId="77777777" w:rsidR="0068384B" w:rsidRPr="0068384B" w:rsidRDefault="0068384B" w:rsidP="0068384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Мотивация родителей к активному участию.</w:t>
      </w:r>
    </w:p>
    <w:p w14:paraId="00E0F7E9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</w:p>
    <w:p w14:paraId="5193627C" w14:textId="77777777" w:rsidR="0068384B" w:rsidRPr="0068384B" w:rsidRDefault="0068384B" w:rsidP="006838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14:paraId="1E361BC5" w14:textId="77777777" w:rsidR="0068384B" w:rsidRPr="0068384B" w:rsidRDefault="0068384B" w:rsidP="006838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Перспективы развития логопедической работы в начальной школе.</w:t>
      </w:r>
    </w:p>
    <w:p w14:paraId="1CD42903" w14:textId="77777777" w:rsidR="0068384B" w:rsidRPr="0068384B" w:rsidRDefault="0068384B" w:rsidP="006838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Призыв к профессиональному росту и обмену опытом.</w:t>
      </w:r>
    </w:p>
    <w:p w14:paraId="123626C5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14:paraId="4279FC67" w14:textId="77777777" w:rsidR="0068384B" w:rsidRPr="0068384B" w:rsidRDefault="0068384B" w:rsidP="006838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Список рекомендуемой литературы и интернет-ресурсов.</w:t>
      </w:r>
    </w:p>
    <w:p w14:paraId="5CD4D508" w14:textId="77777777" w:rsidR="0068384B" w:rsidRPr="0068384B" w:rsidRDefault="0068384B" w:rsidP="006838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Образцы диагностических материалов.</w:t>
      </w:r>
    </w:p>
    <w:p w14:paraId="6BFD7709" w14:textId="77777777" w:rsidR="0068384B" w:rsidRPr="0068384B" w:rsidRDefault="0068384B" w:rsidP="006838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Примеры рабочих листов и дидактических игр.</w:t>
      </w:r>
    </w:p>
    <w:p w14:paraId="75CC7A05" w14:textId="77777777" w:rsidR="0068384B" w:rsidRPr="0068384B" w:rsidRDefault="0068384B" w:rsidP="006838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Шаблоны для составления ИОТ.</w:t>
      </w:r>
    </w:p>
    <w:p w14:paraId="4072056E" w14:textId="77777777" w:rsidR="0068384B" w:rsidRPr="0068384B" w:rsidRDefault="0068384B" w:rsidP="0068384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Список полезных мобильных приложений.</w:t>
      </w:r>
    </w:p>
    <w:p w14:paraId="7147314A" w14:textId="3B56A7B6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3AC60A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использованию материалов "Логопедическая мозаика"</w:t>
      </w:r>
    </w:p>
    <w:p w14:paraId="10CC45AD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0799C1BD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Представленные методические материалы призваны стать вашим надежным помощником в организации и проведении эффективной логопедической работы с детьми начальной школы в условиях современного образования. Мы предлагаем вам не просто набор готовых решений, а гибкую систему, позволяющую творчески подходить к решению задач, опираясь на научные знания и практический опыт.</w:t>
      </w:r>
    </w:p>
    <w:p w14:paraId="30AA1281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Как использовать "Логопедическую мозаику":</w:t>
      </w:r>
    </w:p>
    <w:p w14:paraId="0794A41A" w14:textId="77777777" w:rsidR="0068384B" w:rsidRPr="0068384B" w:rsidRDefault="0068384B" w:rsidP="0068384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Ознакомьтесь с общей структурой: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Просмотрите все разделы, чтобы получить целостное представление о содержании материалов. Обратите внимание на взаимосвязь различных аспектов логопедической работы, представленных в "мозаике".</w:t>
      </w:r>
    </w:p>
    <w:p w14:paraId="4DC34F81" w14:textId="63AD3364" w:rsidR="0068384B" w:rsidRPr="0068384B" w:rsidRDefault="0068384B" w:rsidP="0068384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Определите свои приоритеты: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Исходя из потребностей ваших учеников, специфики вашей школы и ваших профессиональных интересов, выберите разделы, которые наиболее актуальны для вас в данный момент. Возможно, вы захотите углубиться в изучение цифровых технологий, или же вам необходимо обновить знания по нейропсихологическим подходам.</w:t>
      </w:r>
    </w:p>
    <w:p w14:paraId="58CDEAFE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Используйте как справочник:</w:t>
      </w:r>
      <w:r w:rsidRPr="0068384B">
        <w:rPr>
          <w:rFonts w:ascii="Times New Roman" w:hAnsi="Times New Roman" w:cs="Times New Roman"/>
          <w:sz w:val="24"/>
          <w:szCs w:val="24"/>
        </w:rPr>
        <w:t xml:space="preserve"> "Логопедическая мозаика" может служить вам как настольный справочник. Возник вопрос по конкретной методике? Нужен пример занятия по определенной теме? Обратитесь к соответствующему разделу.</w:t>
      </w:r>
    </w:p>
    <w:p w14:paraId="6EBCF806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Адаптируйте и модифицируйте: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Представленные кейсы, сценарии и дидактические материалы – это лишь отправная точка. Не бойтесь адаптировать их под индивидуальные особенности ваших учеников, их интересы, уровень развития и специфику речевого нарушения. Меняйте игры, добавляйте новые элементы, используйте знакомые детям персонажи и сюжеты.</w:t>
      </w:r>
    </w:p>
    <w:p w14:paraId="6283F1A4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Интегрируйте новые технологии постепенно: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Если вы только начинаете осваивать цифровые инструменты, не стремитесь внедрить все и сразу. Начните с одного-двух приложений или интерактивных упражнений, которые кажутся вам наиболее простыми и эффективными. Постепенно расширяйте свой арсенал.</w:t>
      </w:r>
    </w:p>
    <w:p w14:paraId="7ADA1D55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Сотрудничайте с коллегами:</w:t>
      </w:r>
      <w:r w:rsidRPr="0068384B">
        <w:rPr>
          <w:rFonts w:ascii="Times New Roman" w:hAnsi="Times New Roman" w:cs="Times New Roman"/>
          <w:sz w:val="24"/>
          <w:szCs w:val="24"/>
        </w:rPr>
        <w:t xml:space="preserve"> Разделы, посвященные интеграции с другими предметами и взаимодействию с родителями, подчеркивают важность командной работы. Обсуждайте материалы с учителями начальных классов, психологами, дефектологами. Делитесь опытом, совместно разрабатывайте интегрированные занятия и проекты.</w:t>
      </w:r>
    </w:p>
    <w:p w14:paraId="1CA43048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Используйте для самообразования и повышения квалификации: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Материалы могут стать основой для вашего индивидуального плана профессионального развития. Изучайте новые подходы, применяйте их на практике, анализируйте результаты.</w:t>
      </w:r>
    </w:p>
    <w:p w14:paraId="61DCEAEF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Делитесь своим опытом: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Мы призываем вас не только использовать эти материалы, но и делиться своими наработками, успехами и трудностями. Профессиональное сообщество – это живой организм, который развивается благодаря обмену знаниями и опытом.</w:t>
      </w:r>
    </w:p>
    <w:p w14:paraId="732DB62D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Обращайтесь к приложениям: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В приложениях вы найдете дополнительные ресурсы, которые помогут вам в практической работе: образцы документов, ссылки на полезные сайты, примеры игр и упражнений.</w:t>
      </w:r>
    </w:p>
    <w:p w14:paraId="3BB2D702" w14:textId="77777777" w:rsidR="0068384B" w:rsidRPr="0068384B" w:rsidRDefault="0068384B" w:rsidP="006838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b/>
          <w:bCs/>
          <w:sz w:val="24"/>
          <w:szCs w:val="24"/>
        </w:rPr>
        <w:t>Помните о главном:</w:t>
      </w:r>
      <w:r w:rsidRPr="0068384B">
        <w:rPr>
          <w:rFonts w:ascii="Times New Roman" w:hAnsi="Times New Roman" w:cs="Times New Roman"/>
          <w:sz w:val="24"/>
          <w:szCs w:val="24"/>
        </w:rPr>
        <w:t xml:space="preserve"> В центре всей нашей работы – ребенок. Все технологии, методики и подходы должны служить одной цели: помочь каждому ребенку раскрыть свой речевой потенциал, обрести уверенность в общении и успешно адаптироваться в современном образовательном пространстве.</w:t>
      </w:r>
    </w:p>
    <w:p w14:paraId="56EF288A" w14:textId="77777777" w:rsidR="0068384B" w:rsidRPr="0068384B" w:rsidRDefault="0068384B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84B">
        <w:rPr>
          <w:rFonts w:ascii="Times New Roman" w:hAnsi="Times New Roman" w:cs="Times New Roman"/>
          <w:sz w:val="24"/>
          <w:szCs w:val="24"/>
        </w:rPr>
        <w:t>Мы надеемся, что "Логопедическая мозаика" станет для вас не просто сборником информации, а источником вдохновения и мощным инструментом для достижения новых профессиональных высот. Успехов вам в вашей благородной и такой важной работе!</w:t>
      </w:r>
    </w:p>
    <w:p w14:paraId="0CAC214A" w14:textId="5176852A" w:rsidR="00661A9C" w:rsidRPr="0068384B" w:rsidRDefault="00661A9C" w:rsidP="00683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61A9C" w:rsidRPr="0068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B0D"/>
    <w:multiLevelType w:val="multilevel"/>
    <w:tmpl w:val="98D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3FD5"/>
    <w:multiLevelType w:val="multilevel"/>
    <w:tmpl w:val="144C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652C9"/>
    <w:multiLevelType w:val="multilevel"/>
    <w:tmpl w:val="3FE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A0A62"/>
    <w:multiLevelType w:val="multilevel"/>
    <w:tmpl w:val="19E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B3058"/>
    <w:multiLevelType w:val="multilevel"/>
    <w:tmpl w:val="BA8C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83973"/>
    <w:multiLevelType w:val="multilevel"/>
    <w:tmpl w:val="5FB2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B313B"/>
    <w:multiLevelType w:val="multilevel"/>
    <w:tmpl w:val="9FB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6BE8"/>
    <w:multiLevelType w:val="multilevel"/>
    <w:tmpl w:val="C7EC5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D5F78"/>
    <w:multiLevelType w:val="multilevel"/>
    <w:tmpl w:val="8074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7364C"/>
    <w:multiLevelType w:val="multilevel"/>
    <w:tmpl w:val="6914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055F1"/>
    <w:multiLevelType w:val="multilevel"/>
    <w:tmpl w:val="8EC4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A2D01"/>
    <w:multiLevelType w:val="multilevel"/>
    <w:tmpl w:val="891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F5F26"/>
    <w:multiLevelType w:val="multilevel"/>
    <w:tmpl w:val="0A24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61C19"/>
    <w:multiLevelType w:val="multilevel"/>
    <w:tmpl w:val="512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F62D7"/>
    <w:multiLevelType w:val="multilevel"/>
    <w:tmpl w:val="1B4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C6550B"/>
    <w:multiLevelType w:val="multilevel"/>
    <w:tmpl w:val="A71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B7384"/>
    <w:multiLevelType w:val="multilevel"/>
    <w:tmpl w:val="9CE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374938">
    <w:abstractNumId w:val="8"/>
  </w:num>
  <w:num w:numId="2" w16cid:durableId="289215466">
    <w:abstractNumId w:val="0"/>
  </w:num>
  <w:num w:numId="3" w16cid:durableId="118494319">
    <w:abstractNumId w:val="6"/>
  </w:num>
  <w:num w:numId="4" w16cid:durableId="2056929472">
    <w:abstractNumId w:val="3"/>
  </w:num>
  <w:num w:numId="5" w16cid:durableId="1419982530">
    <w:abstractNumId w:val="13"/>
  </w:num>
  <w:num w:numId="6" w16cid:durableId="1726683260">
    <w:abstractNumId w:val="16"/>
  </w:num>
  <w:num w:numId="7" w16cid:durableId="203298571">
    <w:abstractNumId w:val="15"/>
  </w:num>
  <w:num w:numId="8" w16cid:durableId="1747409576">
    <w:abstractNumId w:val="10"/>
  </w:num>
  <w:num w:numId="9" w16cid:durableId="610479964">
    <w:abstractNumId w:val="5"/>
  </w:num>
  <w:num w:numId="10" w16cid:durableId="1249775664">
    <w:abstractNumId w:val="4"/>
  </w:num>
  <w:num w:numId="11" w16cid:durableId="362484600">
    <w:abstractNumId w:val="9"/>
  </w:num>
  <w:num w:numId="12" w16cid:durableId="1766876155">
    <w:abstractNumId w:val="1"/>
  </w:num>
  <w:num w:numId="13" w16cid:durableId="251593796">
    <w:abstractNumId w:val="12"/>
  </w:num>
  <w:num w:numId="14" w16cid:durableId="1567494725">
    <w:abstractNumId w:val="11"/>
  </w:num>
  <w:num w:numId="15" w16cid:durableId="1799104153">
    <w:abstractNumId w:val="2"/>
  </w:num>
  <w:num w:numId="16" w16cid:durableId="1630939032">
    <w:abstractNumId w:val="14"/>
  </w:num>
  <w:num w:numId="17" w16cid:durableId="50019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E1"/>
    <w:rsid w:val="00661A9C"/>
    <w:rsid w:val="0068384B"/>
    <w:rsid w:val="00851FE1"/>
    <w:rsid w:val="00AD4A5C"/>
    <w:rsid w:val="00DE1891"/>
    <w:rsid w:val="00DF3EBA"/>
    <w:rsid w:val="00E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4EFA"/>
  <w15:chartTrackingRefBased/>
  <w15:docId w15:val="{2EEEC5AE-0852-4B2C-84DF-B5C976E7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F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F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F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F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1F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384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1872</Words>
  <Characters>10674</Characters>
  <Application>Microsoft Office Word</Application>
  <DocSecurity>0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2026-04-02T18:26:00Z</dcterms:created>
  <dcterms:modified xsi:type="dcterms:W3CDTF">2026-04-02T18:40:00Z</dcterms:modified>
</cp:coreProperties>
</file>