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00C" w:rsidRDefault="00BF700C" w:rsidP="00EA59BE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A59BE" w:rsidRPr="00EA59BE" w:rsidRDefault="00EA59BE" w:rsidP="00EA59BE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 ОПЫТЕ УЧАСТИЯ ОБУЧАЮЩИХСЯ СЕКТОРА ХУДОЖЕСТВЕННОЙ НАПРАВЛЕННОСТИ ДТДМ В ДЕТСКИХ НАУЧНО-ПРАКТИЧЕСКИХ КОНФЕРЕНЦИЯХ</w:t>
      </w:r>
      <w:r w:rsidRPr="00EA59B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B326A" w:rsidRDefault="00EA59BE" w:rsidP="000954C7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59BE">
        <w:rPr>
          <w:rFonts w:ascii="Times New Roman" w:eastAsia="Calibri" w:hAnsi="Times New Roman" w:cs="Times New Roman"/>
          <w:sz w:val="28"/>
          <w:szCs w:val="28"/>
        </w:rPr>
        <w:t xml:space="preserve">В современном образовательном пространстве особое внимание уделяется развитию творческих способностей детей и подростков. Сектор художественной направленности </w:t>
      </w:r>
      <w:r w:rsidR="00FB326A">
        <w:rPr>
          <w:rFonts w:ascii="Times New Roman" w:eastAsia="Calibri" w:hAnsi="Times New Roman" w:cs="Times New Roman"/>
          <w:sz w:val="28"/>
          <w:szCs w:val="28"/>
        </w:rPr>
        <w:t xml:space="preserve">Дворца творчества детей и молодежи </w:t>
      </w:r>
      <w:r w:rsidRPr="00EA59BE">
        <w:rPr>
          <w:rFonts w:ascii="Times New Roman" w:eastAsia="Calibri" w:hAnsi="Times New Roman" w:cs="Times New Roman"/>
          <w:sz w:val="28"/>
          <w:szCs w:val="28"/>
        </w:rPr>
        <w:t>традиционно ассоц</w:t>
      </w:r>
      <w:r w:rsidRPr="008D239A">
        <w:rPr>
          <w:rFonts w:ascii="Times New Roman" w:eastAsia="Calibri" w:hAnsi="Times New Roman" w:cs="Times New Roman"/>
          <w:sz w:val="28"/>
          <w:szCs w:val="28"/>
        </w:rPr>
        <w:t>иируется с вокалом, декоративно-</w:t>
      </w:r>
      <w:r w:rsidRPr="00EA59BE">
        <w:rPr>
          <w:rFonts w:ascii="Times New Roman" w:eastAsia="Calibri" w:hAnsi="Times New Roman" w:cs="Times New Roman"/>
          <w:sz w:val="28"/>
          <w:szCs w:val="28"/>
        </w:rPr>
        <w:t>прикладным искусством, музыкой, театром</w:t>
      </w:r>
      <w:r w:rsidRPr="008D239A">
        <w:rPr>
          <w:rFonts w:ascii="Times New Roman" w:eastAsia="Calibri" w:hAnsi="Times New Roman" w:cs="Times New Roman"/>
          <w:sz w:val="28"/>
          <w:szCs w:val="28"/>
        </w:rPr>
        <w:t>, хореографией</w:t>
      </w:r>
      <w:r w:rsidRPr="00EA59B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Pr="00EA59BE">
        <w:rPr>
          <w:rFonts w:ascii="Times New Roman" w:eastAsia="Calibri" w:hAnsi="Times New Roman" w:cs="Times New Roman"/>
          <w:sz w:val="28"/>
          <w:szCs w:val="28"/>
        </w:rPr>
        <w:t>Однако участие обучающихся этого профиля в научно-практических конференциях становится всё более востребованным и результативным направлением работы.</w:t>
      </w:r>
      <w:r w:rsidRPr="008D23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End"/>
    </w:p>
    <w:p w:rsidR="00EA59BE" w:rsidRPr="00EA59BE" w:rsidRDefault="00FB326A" w:rsidP="000954C7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Что же такое научно – практическая конференция и п</w:t>
      </w:r>
      <w:r w:rsidR="00EA59BE" w:rsidRPr="00EA59BE">
        <w:rPr>
          <w:rFonts w:ascii="Times New Roman" w:eastAsia="Calibri" w:hAnsi="Times New Roman" w:cs="Times New Roman"/>
          <w:sz w:val="28"/>
          <w:szCs w:val="28"/>
        </w:rPr>
        <w:t>очему важно у</w:t>
      </w:r>
      <w:r w:rsidR="003E53BB">
        <w:rPr>
          <w:rFonts w:ascii="Times New Roman" w:eastAsia="Calibri" w:hAnsi="Times New Roman" w:cs="Times New Roman"/>
          <w:sz w:val="28"/>
          <w:szCs w:val="28"/>
        </w:rPr>
        <w:t xml:space="preserve">частие </w:t>
      </w:r>
      <w:r>
        <w:rPr>
          <w:rFonts w:ascii="Times New Roman" w:eastAsia="Calibri" w:hAnsi="Times New Roman" w:cs="Times New Roman"/>
          <w:sz w:val="28"/>
          <w:szCs w:val="28"/>
        </w:rPr>
        <w:t>обучающихся в таких мероприятиях</w:t>
      </w:r>
      <w:r w:rsidR="00EA59BE" w:rsidRPr="00EA59BE">
        <w:rPr>
          <w:rFonts w:ascii="Times New Roman" w:eastAsia="Calibri" w:hAnsi="Times New Roman" w:cs="Times New Roman"/>
          <w:sz w:val="28"/>
          <w:szCs w:val="28"/>
        </w:rPr>
        <w:t>?</w:t>
      </w:r>
      <w:proofErr w:type="gramEnd"/>
    </w:p>
    <w:p w:rsidR="00FB326A" w:rsidRDefault="00FB326A" w:rsidP="004D0DFD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Конференция – это форма образовательной деятельности, направленной на развитие научного мировоззрения, внутренней культуры,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учебно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- познавательной компетенции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через исследовательскую деятельность.</w:t>
      </w:r>
      <w:r w:rsidRPr="00EA59BE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Научно-практические конференции являются заключительным этапом подведения итогов научно-исследовательской деятельности за учебный год. </w:t>
      </w:r>
    </w:p>
    <w:p w:rsidR="00EA59BE" w:rsidRPr="00EA59BE" w:rsidRDefault="00EA59BE" w:rsidP="000954C7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59BE">
        <w:rPr>
          <w:rFonts w:ascii="Times New Roman" w:eastAsia="Calibri" w:hAnsi="Times New Roman" w:cs="Times New Roman"/>
          <w:sz w:val="28"/>
          <w:szCs w:val="28"/>
        </w:rPr>
        <w:t xml:space="preserve">Научно-практические конференции — это не только площадка для обмена знаниями, но и уникальная возможность для юных исследователей проявить себя, научиться </w:t>
      </w:r>
      <w:proofErr w:type="gramStart"/>
      <w:r w:rsidRPr="00EA59BE">
        <w:rPr>
          <w:rFonts w:ascii="Times New Roman" w:eastAsia="Calibri" w:hAnsi="Times New Roman" w:cs="Times New Roman"/>
          <w:sz w:val="28"/>
          <w:szCs w:val="28"/>
        </w:rPr>
        <w:t>публично</w:t>
      </w:r>
      <w:proofErr w:type="gramEnd"/>
      <w:r w:rsidRPr="00EA59BE">
        <w:rPr>
          <w:rFonts w:ascii="Times New Roman" w:eastAsia="Calibri" w:hAnsi="Times New Roman" w:cs="Times New Roman"/>
          <w:sz w:val="28"/>
          <w:szCs w:val="28"/>
        </w:rPr>
        <w:t xml:space="preserve"> выступать, аргументировать свою точку зрения и работать с источниками информации. Для детей, занимающихся искусством, такие мероприятия становятся мостом между творчеством и наукой, позволяя взглянуть на привычные процессы с новой стороны.</w:t>
      </w:r>
    </w:p>
    <w:p w:rsidR="00EA59BE" w:rsidRPr="00EA59BE" w:rsidRDefault="004D000F" w:rsidP="000954C7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Я работаю методистом в секторе художественной направленности во Дворце творчества детей и молодежи г. Ростова-на-Дону.  </w:t>
      </w:r>
      <w:r w:rsidR="00FB326A">
        <w:rPr>
          <w:rFonts w:ascii="Times New Roman" w:eastAsia="Calibri" w:hAnsi="Times New Roman" w:cs="Times New Roman"/>
          <w:sz w:val="28"/>
          <w:szCs w:val="28"/>
        </w:rPr>
        <w:t>В нашем секторе</w:t>
      </w:r>
      <w:r w:rsidR="00052F78">
        <w:rPr>
          <w:rFonts w:ascii="Times New Roman" w:eastAsia="Calibri" w:hAnsi="Times New Roman" w:cs="Times New Roman"/>
          <w:sz w:val="28"/>
          <w:szCs w:val="28"/>
        </w:rPr>
        <w:t xml:space="preserve"> участие в </w:t>
      </w:r>
      <w:r w:rsidR="00EA59BE" w:rsidRPr="00EA59BE">
        <w:rPr>
          <w:rFonts w:ascii="Times New Roman" w:eastAsia="Calibri" w:hAnsi="Times New Roman" w:cs="Times New Roman"/>
          <w:sz w:val="28"/>
          <w:szCs w:val="28"/>
        </w:rPr>
        <w:t xml:space="preserve">конференциях стало доброй традицией. Ребята готовят доклады на самые разные темы: от </w:t>
      </w:r>
      <w:r w:rsidR="00052F78" w:rsidRPr="00052F78">
        <w:rPr>
          <w:rFonts w:ascii="Times New Roman" w:eastAsia="Calibri" w:hAnsi="Times New Roman" w:cs="Times New Roman"/>
          <w:sz w:val="28"/>
          <w:szCs w:val="28"/>
        </w:rPr>
        <w:t xml:space="preserve">истории </w:t>
      </w:r>
      <w:r w:rsidR="00FB326A">
        <w:rPr>
          <w:rFonts w:ascii="Times New Roman" w:eastAsia="Calibri" w:hAnsi="Times New Roman" w:cs="Times New Roman"/>
          <w:sz w:val="28"/>
          <w:szCs w:val="28"/>
        </w:rPr>
        <w:t xml:space="preserve">возникновения </w:t>
      </w:r>
      <w:r w:rsidR="00052F78" w:rsidRPr="00052F78">
        <w:rPr>
          <w:rFonts w:ascii="Times New Roman" w:eastAsia="Calibri" w:hAnsi="Times New Roman" w:cs="Times New Roman"/>
          <w:sz w:val="28"/>
          <w:szCs w:val="28"/>
        </w:rPr>
        <w:t>народных песен</w:t>
      </w:r>
      <w:r w:rsidR="00EA59BE" w:rsidRPr="00EA59BE">
        <w:rPr>
          <w:rFonts w:ascii="Times New Roman" w:eastAsia="Calibri" w:hAnsi="Times New Roman" w:cs="Times New Roman"/>
          <w:sz w:val="28"/>
          <w:szCs w:val="28"/>
        </w:rPr>
        <w:t xml:space="preserve"> до</w:t>
      </w:r>
      <w:r w:rsidR="00CF1123" w:rsidRPr="00CF1123">
        <w:rPr>
          <w:rFonts w:ascii="Times New Roman" w:hAnsi="Times New Roman" w:cs="Times New Roman"/>
          <w:sz w:val="28"/>
          <w:szCs w:val="28"/>
        </w:rPr>
        <w:t xml:space="preserve"> </w:t>
      </w:r>
      <w:r w:rsidR="00CF1123">
        <w:rPr>
          <w:rFonts w:ascii="Times New Roman" w:hAnsi="Times New Roman" w:cs="Times New Roman"/>
          <w:sz w:val="28"/>
          <w:szCs w:val="28"/>
        </w:rPr>
        <w:t>вопроса влияния различных музыкальных стилей на мировоззрение человека</w:t>
      </w:r>
      <w:r w:rsidR="00CF1123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EA59BE" w:rsidRPr="00EA59BE" w:rsidRDefault="00EA59BE" w:rsidP="000954C7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59BE">
        <w:rPr>
          <w:rFonts w:ascii="Times New Roman" w:eastAsia="Calibri" w:hAnsi="Times New Roman" w:cs="Times New Roman"/>
          <w:sz w:val="28"/>
          <w:szCs w:val="28"/>
        </w:rPr>
        <w:t xml:space="preserve">Основные направления </w:t>
      </w:r>
      <w:r w:rsidR="00CF1123">
        <w:rPr>
          <w:rFonts w:ascii="Times New Roman" w:eastAsia="Calibri" w:hAnsi="Times New Roman" w:cs="Times New Roman"/>
          <w:sz w:val="28"/>
          <w:szCs w:val="28"/>
        </w:rPr>
        <w:t xml:space="preserve">научно – практических </w:t>
      </w:r>
      <w:r w:rsidRPr="00EA59BE">
        <w:rPr>
          <w:rFonts w:ascii="Times New Roman" w:eastAsia="Calibri" w:hAnsi="Times New Roman" w:cs="Times New Roman"/>
          <w:sz w:val="28"/>
          <w:szCs w:val="28"/>
        </w:rPr>
        <w:t>исследований</w:t>
      </w:r>
      <w:r w:rsidR="00FB32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F1123">
        <w:rPr>
          <w:rFonts w:ascii="Times New Roman" w:eastAsia="Calibri" w:hAnsi="Times New Roman" w:cs="Times New Roman"/>
          <w:sz w:val="28"/>
          <w:szCs w:val="28"/>
        </w:rPr>
        <w:t>обучающихся</w:t>
      </w:r>
      <w:r w:rsidRPr="00EA59BE">
        <w:rPr>
          <w:rFonts w:ascii="Times New Roman" w:eastAsia="Calibri" w:hAnsi="Times New Roman" w:cs="Times New Roman"/>
          <w:sz w:val="28"/>
          <w:szCs w:val="28"/>
        </w:rPr>
        <w:t>:</w:t>
      </w:r>
    </w:p>
    <w:p w:rsidR="00EA59BE" w:rsidRPr="00EA59BE" w:rsidRDefault="00CF1123" w:rsidP="000954C7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и</w:t>
      </w:r>
      <w:r w:rsidR="00EA59BE" w:rsidRPr="00EA59BE">
        <w:rPr>
          <w:rFonts w:ascii="Times New Roman" w:eastAsia="Calibri" w:hAnsi="Times New Roman" w:cs="Times New Roman"/>
          <w:sz w:val="28"/>
          <w:szCs w:val="28"/>
        </w:rPr>
        <w:t>стория и теория искусства: изучение биографий художников, анализ худо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жественных </w:t>
      </w:r>
      <w:r w:rsidR="00FB326A">
        <w:rPr>
          <w:rFonts w:ascii="Times New Roman" w:eastAsia="Calibri" w:hAnsi="Times New Roman" w:cs="Times New Roman"/>
          <w:sz w:val="28"/>
          <w:szCs w:val="28"/>
        </w:rPr>
        <w:t xml:space="preserve">произведений, </w:t>
      </w:r>
      <w:r>
        <w:rPr>
          <w:rFonts w:ascii="Times New Roman" w:eastAsia="Calibri" w:hAnsi="Times New Roman" w:cs="Times New Roman"/>
          <w:sz w:val="28"/>
          <w:szCs w:val="28"/>
        </w:rPr>
        <w:t>стилей и направлений;</w:t>
      </w:r>
    </w:p>
    <w:p w:rsidR="00F26CCE" w:rsidRDefault="00EA59BE" w:rsidP="000954C7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59BE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CF1123" w:rsidRPr="00CF1123">
        <w:rPr>
          <w:rFonts w:ascii="Times New Roman" w:eastAsia="Calibri" w:hAnsi="Times New Roman" w:cs="Times New Roman"/>
          <w:sz w:val="28"/>
          <w:szCs w:val="28"/>
        </w:rPr>
        <w:t>вокаль</w:t>
      </w:r>
      <w:r w:rsidRPr="00EA59BE">
        <w:rPr>
          <w:rFonts w:ascii="Times New Roman" w:eastAsia="Calibri" w:hAnsi="Times New Roman" w:cs="Times New Roman"/>
          <w:sz w:val="28"/>
          <w:szCs w:val="28"/>
        </w:rPr>
        <w:t>ное творчество:</w:t>
      </w:r>
      <w:r w:rsidRPr="00EA59B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CF1123" w:rsidRPr="00CF1123">
        <w:rPr>
          <w:rFonts w:ascii="Times New Roman" w:eastAsia="Calibri" w:hAnsi="Times New Roman" w:cs="Times New Roman"/>
          <w:sz w:val="28"/>
          <w:szCs w:val="28"/>
        </w:rPr>
        <w:t>анализ развития образов</w:t>
      </w:r>
      <w:r w:rsidR="00CF112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CF1123" w:rsidRPr="00CF1123">
        <w:rPr>
          <w:rFonts w:ascii="Times New Roman" w:eastAsia="Calibri" w:hAnsi="Times New Roman" w:cs="Times New Roman"/>
          <w:sz w:val="28"/>
          <w:szCs w:val="28"/>
        </w:rPr>
        <w:t>в операх</w:t>
      </w:r>
      <w:r w:rsidR="00CF1123">
        <w:rPr>
          <w:rFonts w:ascii="Times New Roman" w:eastAsia="Calibri" w:hAnsi="Times New Roman" w:cs="Times New Roman"/>
          <w:sz w:val="28"/>
          <w:szCs w:val="28"/>
        </w:rPr>
        <w:t>, в творчестве различных композиторов</w:t>
      </w:r>
      <w:r w:rsidR="00FB326A">
        <w:rPr>
          <w:rFonts w:ascii="Times New Roman" w:eastAsia="Calibri" w:hAnsi="Times New Roman" w:cs="Times New Roman"/>
          <w:sz w:val="28"/>
          <w:szCs w:val="28"/>
        </w:rPr>
        <w:t>;</w:t>
      </w:r>
      <w:r w:rsidR="00F26CC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A59BE" w:rsidRPr="00EA59BE" w:rsidRDefault="00F26CCE" w:rsidP="000954C7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 с</w:t>
      </w:r>
      <w:r w:rsidR="00EA59BE" w:rsidRPr="00EA59BE">
        <w:rPr>
          <w:rFonts w:ascii="Times New Roman" w:eastAsia="Calibri" w:hAnsi="Times New Roman" w:cs="Times New Roman"/>
          <w:sz w:val="28"/>
          <w:szCs w:val="28"/>
        </w:rPr>
        <w:t>охранение народных традиций</w:t>
      </w:r>
      <w:r w:rsidR="006D6E66">
        <w:rPr>
          <w:rFonts w:ascii="Times New Roman" w:eastAsia="Calibri" w:hAnsi="Times New Roman" w:cs="Times New Roman"/>
          <w:sz w:val="28"/>
          <w:szCs w:val="28"/>
        </w:rPr>
        <w:t>: изучение фольклора, обычаев, организация народных праздников, игр</w:t>
      </w:r>
      <w:r w:rsidR="00EA59BE" w:rsidRPr="00EA59B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F700C" w:rsidRDefault="008D239A" w:rsidP="00E53F54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Участие </w:t>
      </w:r>
      <w:r w:rsidRPr="00EA59BE">
        <w:rPr>
          <w:rFonts w:ascii="Times New Roman" w:eastAsia="Calibri" w:hAnsi="Times New Roman" w:cs="Times New Roman"/>
          <w:sz w:val="28"/>
          <w:szCs w:val="28"/>
        </w:rPr>
        <w:t>обучающихся</w:t>
      </w:r>
      <w:r w:rsidR="00521C42">
        <w:rPr>
          <w:rFonts w:ascii="Times New Roman" w:eastAsia="Calibri" w:hAnsi="Times New Roman" w:cs="Times New Roman"/>
          <w:sz w:val="28"/>
          <w:szCs w:val="28"/>
        </w:rPr>
        <w:t xml:space="preserve"> в конференциях имеет ряд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преимуществ. Ребята развивают  свои исследовательские навыки: </w:t>
      </w:r>
      <w:r w:rsidR="00EA59BE" w:rsidRPr="00EA59BE">
        <w:rPr>
          <w:rFonts w:ascii="Times New Roman" w:eastAsia="Calibri" w:hAnsi="Times New Roman" w:cs="Times New Roman"/>
          <w:sz w:val="28"/>
          <w:szCs w:val="28"/>
        </w:rPr>
        <w:t>учатся работать с литературой, анализировать информацию, формулировать выводы.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Следует отметить, что происходит п</w:t>
      </w:r>
      <w:r w:rsidR="00EA59BE" w:rsidRPr="00EA59BE"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>вышен</w:t>
      </w:r>
      <w:r w:rsidR="00E66170">
        <w:rPr>
          <w:rFonts w:ascii="Times New Roman" w:eastAsia="Calibri" w:hAnsi="Times New Roman" w:cs="Times New Roman"/>
          <w:sz w:val="28"/>
          <w:szCs w:val="28"/>
        </w:rPr>
        <w:t>ие мотивации к творчеству и</w:t>
      </w:r>
      <w:r w:rsidR="0049737C">
        <w:rPr>
          <w:rFonts w:ascii="Times New Roman" w:eastAsia="Calibri" w:hAnsi="Times New Roman" w:cs="Times New Roman"/>
          <w:sz w:val="28"/>
          <w:szCs w:val="28"/>
        </w:rPr>
        <w:t>,</w:t>
      </w:r>
      <w:r w:rsidR="00E66170">
        <w:rPr>
          <w:rFonts w:ascii="Times New Roman" w:eastAsia="Calibri" w:hAnsi="Times New Roman" w:cs="Times New Roman"/>
          <w:sz w:val="28"/>
          <w:szCs w:val="28"/>
        </w:rPr>
        <w:t xml:space="preserve"> как следствие</w:t>
      </w:r>
      <w:r w:rsidR="0049737C">
        <w:rPr>
          <w:rFonts w:ascii="Times New Roman" w:eastAsia="Calibri" w:hAnsi="Times New Roman" w:cs="Times New Roman"/>
          <w:sz w:val="28"/>
          <w:szCs w:val="28"/>
        </w:rPr>
        <w:t>,</w:t>
      </w:r>
      <w:r w:rsidR="00E661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A59BE" w:rsidRPr="00EA59BE">
        <w:rPr>
          <w:rFonts w:ascii="Times New Roman" w:eastAsia="Calibri" w:hAnsi="Times New Roman" w:cs="Times New Roman"/>
          <w:sz w:val="28"/>
          <w:szCs w:val="28"/>
        </w:rPr>
        <w:t xml:space="preserve">научные </w:t>
      </w:r>
    </w:p>
    <w:p w:rsidR="00BF700C" w:rsidRDefault="00BF700C" w:rsidP="00E53F54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A59BE" w:rsidRDefault="00EA59BE" w:rsidP="00E53F54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59BE">
        <w:rPr>
          <w:rFonts w:ascii="Times New Roman" w:eastAsia="Calibri" w:hAnsi="Times New Roman" w:cs="Times New Roman"/>
          <w:sz w:val="28"/>
          <w:szCs w:val="28"/>
        </w:rPr>
        <w:t xml:space="preserve">открытия вдохновляют </w:t>
      </w:r>
      <w:r w:rsidR="00773A30">
        <w:rPr>
          <w:rFonts w:ascii="Times New Roman" w:eastAsia="Calibri" w:hAnsi="Times New Roman" w:cs="Times New Roman"/>
          <w:sz w:val="28"/>
          <w:szCs w:val="28"/>
        </w:rPr>
        <w:t xml:space="preserve">ребят </w:t>
      </w:r>
      <w:r w:rsidRPr="00EA59BE">
        <w:rPr>
          <w:rFonts w:ascii="Times New Roman" w:eastAsia="Calibri" w:hAnsi="Times New Roman" w:cs="Times New Roman"/>
          <w:sz w:val="28"/>
          <w:szCs w:val="28"/>
        </w:rPr>
        <w:t>на создание новых художественных работ.</w:t>
      </w:r>
      <w:r w:rsidR="00447F82">
        <w:rPr>
          <w:rFonts w:ascii="Times New Roman" w:eastAsia="Calibri" w:hAnsi="Times New Roman" w:cs="Times New Roman"/>
          <w:sz w:val="28"/>
          <w:szCs w:val="28"/>
        </w:rPr>
        <w:t xml:space="preserve"> Также у</w:t>
      </w:r>
      <w:r w:rsidR="008D239A">
        <w:rPr>
          <w:rFonts w:ascii="Times New Roman" w:eastAsia="Calibri" w:hAnsi="Times New Roman" w:cs="Times New Roman"/>
          <w:sz w:val="28"/>
          <w:szCs w:val="28"/>
        </w:rPr>
        <w:t xml:space="preserve"> детей совершенствуются к</w:t>
      </w:r>
      <w:r w:rsidRPr="00EA59BE">
        <w:rPr>
          <w:rFonts w:ascii="Times New Roman" w:eastAsia="Calibri" w:hAnsi="Times New Roman" w:cs="Times New Roman"/>
          <w:sz w:val="28"/>
          <w:szCs w:val="28"/>
        </w:rPr>
        <w:t>оммуникативные навыки: выступления на конференциях помогают преодолеть страх публичных выступлений, учат структурировать речь и отвечать на вопросы.</w:t>
      </w:r>
      <w:r w:rsidR="00E53F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D239A">
        <w:rPr>
          <w:rFonts w:ascii="Times New Roman" w:eastAsia="Calibri" w:hAnsi="Times New Roman" w:cs="Times New Roman"/>
          <w:sz w:val="28"/>
          <w:szCs w:val="28"/>
        </w:rPr>
        <w:t xml:space="preserve">Нельзя забывать и о расширении кругозора, </w:t>
      </w:r>
      <w:r w:rsidRPr="00EA59BE">
        <w:rPr>
          <w:rFonts w:ascii="Times New Roman" w:eastAsia="Calibri" w:hAnsi="Times New Roman" w:cs="Times New Roman"/>
          <w:sz w:val="28"/>
          <w:szCs w:val="28"/>
        </w:rPr>
        <w:t>знакомство с работами сверстников из других областей способствует формированию целостной картины мира.</w:t>
      </w:r>
    </w:p>
    <w:p w:rsidR="00447F82" w:rsidRDefault="004D000F" w:rsidP="000954C7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Я х</w:t>
      </w:r>
      <w:r w:rsidR="00447F82">
        <w:rPr>
          <w:rFonts w:ascii="Times New Roman" w:eastAsia="Calibri" w:hAnsi="Times New Roman" w:cs="Times New Roman"/>
          <w:sz w:val="28"/>
          <w:szCs w:val="28"/>
        </w:rPr>
        <w:t>очу рассказать об опыте участия наших обучающихся в таких мероприятиях.</w:t>
      </w:r>
      <w:proofErr w:type="gramEnd"/>
    </w:p>
    <w:p w:rsidR="006C3BA5" w:rsidRPr="006C3BA5" w:rsidRDefault="00447F82" w:rsidP="000954C7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Так, </w:t>
      </w:r>
      <w:r w:rsidR="00E33AFB">
        <w:rPr>
          <w:rFonts w:ascii="Times New Roman" w:eastAsia="Calibri" w:hAnsi="Times New Roman" w:cs="Times New Roman"/>
          <w:sz w:val="28"/>
          <w:szCs w:val="28"/>
        </w:rPr>
        <w:t>13 марта</w:t>
      </w:r>
      <w:r w:rsidR="002E7E4D">
        <w:rPr>
          <w:rFonts w:ascii="Times New Roman" w:eastAsia="Calibri" w:hAnsi="Times New Roman" w:cs="Times New Roman"/>
          <w:sz w:val="28"/>
          <w:szCs w:val="28"/>
        </w:rPr>
        <w:t xml:space="preserve"> 2026 г. во Дворце прошла Открытая городская научно – практическая конференция </w:t>
      </w:r>
      <w:r w:rsidR="002E7E4D" w:rsidRPr="0084100A">
        <w:rPr>
          <w:rFonts w:ascii="Times New Roman" w:eastAsia="Calibri" w:hAnsi="Times New Roman" w:cs="Times New Roman"/>
          <w:b/>
          <w:sz w:val="28"/>
          <w:szCs w:val="28"/>
        </w:rPr>
        <w:t>«Музыка и Я»</w:t>
      </w:r>
      <w:r w:rsidR="002E7E4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6C3BA5" w:rsidRPr="006C3BA5">
        <w:rPr>
          <w:rFonts w:ascii="Times New Roman" w:eastAsia="Calibri" w:hAnsi="Times New Roman" w:cs="Times New Roman"/>
          <w:sz w:val="28"/>
          <w:szCs w:val="28"/>
        </w:rPr>
        <w:t xml:space="preserve">В конференции приняли участие обучающиеся </w:t>
      </w:r>
      <w:r w:rsidR="0084100A">
        <w:rPr>
          <w:rFonts w:ascii="Times New Roman" w:eastAsia="Calibri" w:hAnsi="Times New Roman" w:cs="Times New Roman"/>
          <w:sz w:val="28"/>
          <w:szCs w:val="28"/>
        </w:rPr>
        <w:t xml:space="preserve">разных возрастных групп </w:t>
      </w:r>
      <w:r w:rsidR="006C3BA5" w:rsidRPr="006C3BA5">
        <w:rPr>
          <w:rFonts w:ascii="Times New Roman" w:eastAsia="Calibri" w:hAnsi="Times New Roman" w:cs="Times New Roman"/>
          <w:sz w:val="28"/>
          <w:szCs w:val="28"/>
        </w:rPr>
        <w:t>Дворца творчества, детски</w:t>
      </w:r>
      <w:r w:rsidR="00FF60D0">
        <w:rPr>
          <w:rFonts w:ascii="Times New Roman" w:eastAsia="Calibri" w:hAnsi="Times New Roman" w:cs="Times New Roman"/>
          <w:sz w:val="28"/>
          <w:szCs w:val="28"/>
        </w:rPr>
        <w:t xml:space="preserve">х музыкальных школ, </w:t>
      </w:r>
      <w:r w:rsidR="006C3BA5" w:rsidRPr="006C3BA5">
        <w:rPr>
          <w:rFonts w:ascii="Times New Roman" w:eastAsia="Calibri" w:hAnsi="Times New Roman" w:cs="Times New Roman"/>
          <w:sz w:val="28"/>
          <w:szCs w:val="28"/>
        </w:rPr>
        <w:t>с</w:t>
      </w:r>
      <w:r w:rsidR="0084100A">
        <w:rPr>
          <w:rFonts w:ascii="Times New Roman" w:eastAsia="Calibri" w:hAnsi="Times New Roman" w:cs="Times New Roman"/>
          <w:sz w:val="28"/>
          <w:szCs w:val="28"/>
        </w:rPr>
        <w:t>тудий и детских школ искусств</w:t>
      </w:r>
      <w:r w:rsidR="006C3BA5" w:rsidRPr="006C3BA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C3BA5" w:rsidRPr="006C3BA5" w:rsidRDefault="006C3BA5" w:rsidP="000954C7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3BA5">
        <w:rPr>
          <w:rFonts w:ascii="Times New Roman" w:eastAsia="Calibri" w:hAnsi="Times New Roman" w:cs="Times New Roman"/>
          <w:sz w:val="28"/>
          <w:szCs w:val="28"/>
        </w:rPr>
        <w:t>Задачами конференции являются: стимулирование интереса детей к истории музыкального искусства, содействие развитию познавательной активности детей в различных формах исследовательской деятельности.</w:t>
      </w:r>
    </w:p>
    <w:p w:rsidR="002E7E4D" w:rsidRPr="00410C64" w:rsidRDefault="002E7E4D" w:rsidP="000954C7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конференции была заслушана и</w:t>
      </w:r>
      <w:r w:rsidRPr="00EA59BE">
        <w:rPr>
          <w:rFonts w:ascii="Times New Roman" w:eastAsia="Calibri" w:hAnsi="Times New Roman" w:cs="Times New Roman"/>
          <w:sz w:val="28"/>
          <w:szCs w:val="28"/>
        </w:rPr>
        <w:t>сследовательская</w:t>
      </w:r>
      <w:r w:rsidR="000954C7">
        <w:rPr>
          <w:rFonts w:ascii="Times New Roman" w:eastAsia="Calibri" w:hAnsi="Times New Roman" w:cs="Times New Roman"/>
          <w:sz w:val="28"/>
          <w:szCs w:val="28"/>
        </w:rPr>
        <w:t xml:space="preserve"> работа  </w:t>
      </w:r>
      <w:proofErr w:type="spellStart"/>
      <w:r w:rsidR="000954C7">
        <w:rPr>
          <w:rFonts w:ascii="Times New Roman" w:eastAsia="Calibri" w:hAnsi="Times New Roman" w:cs="Times New Roman"/>
          <w:sz w:val="28"/>
          <w:szCs w:val="28"/>
        </w:rPr>
        <w:t>Цирш</w:t>
      </w:r>
      <w:proofErr w:type="spellEnd"/>
      <w:r w:rsidR="000954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Миланы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обучающейся детского объединения «Музыкальные картинки» (педагог Яковенко И.А.), </w:t>
      </w:r>
      <w:r w:rsidRPr="00EA59BE">
        <w:rPr>
          <w:rFonts w:ascii="Times New Roman" w:eastAsia="Calibri" w:hAnsi="Times New Roman" w:cs="Times New Roman"/>
          <w:sz w:val="28"/>
          <w:szCs w:val="28"/>
        </w:rPr>
        <w:t>«Вокал</w:t>
      </w:r>
      <w:r>
        <w:rPr>
          <w:rFonts w:ascii="Times New Roman" w:eastAsia="Calibri" w:hAnsi="Times New Roman" w:cs="Times New Roman"/>
          <w:sz w:val="28"/>
          <w:szCs w:val="28"/>
        </w:rPr>
        <w:t>ьно-инструментальная миниатюра «Мельник и ручей»</w:t>
      </w:r>
      <w:r w:rsidRPr="00EA59BE">
        <w:rPr>
          <w:rFonts w:ascii="Times New Roman" w:eastAsia="Calibri" w:hAnsi="Times New Roman" w:cs="Times New Roman"/>
          <w:sz w:val="28"/>
          <w:szCs w:val="28"/>
        </w:rPr>
        <w:t xml:space="preserve"> из вокального цикла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«Прекрасная мельничиха</w:t>
      </w:r>
      <w:r w:rsidRPr="00EA59BE">
        <w:rPr>
          <w:rFonts w:ascii="Times New Roman" w:eastAsia="Calibri" w:hAnsi="Times New Roman" w:cs="Times New Roman"/>
          <w:sz w:val="28"/>
          <w:szCs w:val="28"/>
        </w:rPr>
        <w:t>»</w:t>
      </w:r>
      <w:r w:rsidR="001E12A6">
        <w:rPr>
          <w:rFonts w:ascii="Times New Roman" w:eastAsia="Calibri" w:hAnsi="Times New Roman" w:cs="Times New Roman"/>
          <w:sz w:val="28"/>
          <w:szCs w:val="28"/>
        </w:rPr>
        <w:t xml:space="preserve"> Франца Пе</w:t>
      </w:r>
      <w:r w:rsidR="00410C64">
        <w:rPr>
          <w:rFonts w:ascii="Times New Roman" w:eastAsia="Calibri" w:hAnsi="Times New Roman" w:cs="Times New Roman"/>
          <w:sz w:val="28"/>
          <w:szCs w:val="28"/>
        </w:rPr>
        <w:t>тера Шуберта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410C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410C64">
        <w:rPr>
          <w:rFonts w:ascii="Times New Roman" w:eastAsia="Calibri" w:hAnsi="Times New Roman" w:cs="Times New Roman"/>
          <w:sz w:val="28"/>
          <w:szCs w:val="28"/>
        </w:rPr>
        <w:t>Цирш</w:t>
      </w:r>
      <w:proofErr w:type="spellEnd"/>
      <w:r w:rsidR="00410C64">
        <w:rPr>
          <w:rFonts w:ascii="Times New Roman" w:eastAsia="Calibri" w:hAnsi="Times New Roman" w:cs="Times New Roman"/>
          <w:sz w:val="28"/>
          <w:szCs w:val="28"/>
        </w:rPr>
        <w:t xml:space="preserve"> Милана заняла 1 место. </w:t>
      </w:r>
    </w:p>
    <w:p w:rsidR="00410C64" w:rsidRPr="00EA59BE" w:rsidRDefault="00410C64" w:rsidP="000954C7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Завальский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Мирослав, обучающийся детского объединения «Гитара»</w:t>
      </w:r>
      <w:r w:rsidR="00ED57A9">
        <w:rPr>
          <w:rFonts w:ascii="Times New Roman" w:eastAsia="Calibri" w:hAnsi="Times New Roman" w:cs="Times New Roman"/>
          <w:sz w:val="28"/>
          <w:szCs w:val="28"/>
        </w:rPr>
        <w:t xml:space="preserve"> (педагог Ляхов А.В.), </w:t>
      </w:r>
      <w:r>
        <w:rPr>
          <w:rFonts w:ascii="Times New Roman" w:eastAsia="Calibri" w:hAnsi="Times New Roman" w:cs="Times New Roman"/>
          <w:sz w:val="28"/>
          <w:szCs w:val="28"/>
        </w:rPr>
        <w:t>выступил с исследовательской работой «Мелодия из телепрограммы «В мире животных</w:t>
      </w:r>
      <w:r w:rsidRPr="00EA59BE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Pr="00EA59BE">
        <w:rPr>
          <w:rFonts w:ascii="Times New Roman" w:eastAsia="Calibri" w:hAnsi="Times New Roman" w:cs="Times New Roman"/>
          <w:sz w:val="28"/>
          <w:szCs w:val="28"/>
        </w:rPr>
        <w:t>занял 2 место.</w:t>
      </w:r>
    </w:p>
    <w:p w:rsidR="002E7E4D" w:rsidRDefault="004F107E" w:rsidP="000954C7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 27 по 29 марта </w:t>
      </w:r>
      <w:r w:rsidR="00A66989">
        <w:rPr>
          <w:rFonts w:ascii="Times New Roman" w:eastAsia="Calibri" w:hAnsi="Times New Roman" w:cs="Times New Roman"/>
          <w:sz w:val="28"/>
          <w:szCs w:val="28"/>
        </w:rPr>
        <w:t xml:space="preserve">2026 г. во Дворце </w:t>
      </w:r>
      <w:r w:rsidR="00AB3385">
        <w:rPr>
          <w:rFonts w:ascii="Times New Roman" w:eastAsia="Calibri" w:hAnsi="Times New Roman" w:cs="Times New Roman"/>
          <w:sz w:val="28"/>
          <w:szCs w:val="28"/>
        </w:rPr>
        <w:t xml:space="preserve">творчества детей и молодежи </w:t>
      </w:r>
      <w:r w:rsidR="00A66989">
        <w:rPr>
          <w:rFonts w:ascii="Times New Roman" w:eastAsia="Calibri" w:hAnsi="Times New Roman" w:cs="Times New Roman"/>
          <w:sz w:val="28"/>
          <w:szCs w:val="28"/>
        </w:rPr>
        <w:t>состо</w:t>
      </w:r>
      <w:r w:rsidR="00AB3385">
        <w:rPr>
          <w:rFonts w:ascii="Times New Roman" w:eastAsia="Calibri" w:hAnsi="Times New Roman" w:cs="Times New Roman"/>
          <w:sz w:val="28"/>
          <w:szCs w:val="28"/>
        </w:rPr>
        <w:t xml:space="preserve">ялась  весенняя сессия </w:t>
      </w:r>
      <w:r w:rsidR="00AB3385" w:rsidRPr="00EF25C3">
        <w:rPr>
          <w:rFonts w:ascii="Times New Roman" w:eastAsia="Calibri" w:hAnsi="Times New Roman" w:cs="Times New Roman"/>
          <w:sz w:val="28"/>
          <w:szCs w:val="28"/>
        </w:rPr>
        <w:t>Донской а</w:t>
      </w:r>
      <w:r w:rsidR="00A66989" w:rsidRPr="00EF25C3">
        <w:rPr>
          <w:rFonts w:ascii="Times New Roman" w:eastAsia="Calibri" w:hAnsi="Times New Roman" w:cs="Times New Roman"/>
          <w:sz w:val="28"/>
          <w:szCs w:val="28"/>
        </w:rPr>
        <w:t>кадемии</w:t>
      </w:r>
      <w:r w:rsidR="00AB3385" w:rsidRPr="00EF25C3">
        <w:rPr>
          <w:rFonts w:ascii="Times New Roman" w:eastAsia="Calibri" w:hAnsi="Times New Roman" w:cs="Times New Roman"/>
          <w:sz w:val="28"/>
          <w:szCs w:val="28"/>
        </w:rPr>
        <w:t xml:space="preserve"> наук юных и</w:t>
      </w:r>
      <w:r w:rsidRPr="00EF25C3">
        <w:rPr>
          <w:rFonts w:ascii="Times New Roman" w:eastAsia="Calibri" w:hAnsi="Times New Roman" w:cs="Times New Roman"/>
          <w:sz w:val="28"/>
          <w:szCs w:val="28"/>
        </w:rPr>
        <w:t>сследователей</w:t>
      </w:r>
      <w:r w:rsidR="00A66989">
        <w:rPr>
          <w:rFonts w:ascii="Times New Roman" w:eastAsia="Calibri" w:hAnsi="Times New Roman" w:cs="Times New Roman"/>
          <w:sz w:val="28"/>
          <w:szCs w:val="28"/>
        </w:rPr>
        <w:t xml:space="preserve"> им. Ю.А. Жданова</w:t>
      </w:r>
      <w:r w:rsidR="00551137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551137" w:rsidRPr="00EF25C3">
        <w:rPr>
          <w:rFonts w:ascii="Times New Roman" w:eastAsia="Calibri" w:hAnsi="Times New Roman" w:cs="Times New Roman"/>
          <w:b/>
          <w:sz w:val="28"/>
          <w:szCs w:val="28"/>
        </w:rPr>
        <w:t>ДАНЮИ</w:t>
      </w:r>
      <w:r w:rsidR="00551137">
        <w:rPr>
          <w:rFonts w:ascii="Times New Roman" w:eastAsia="Calibri" w:hAnsi="Times New Roman" w:cs="Times New Roman"/>
          <w:sz w:val="28"/>
          <w:szCs w:val="28"/>
        </w:rPr>
        <w:t>)</w:t>
      </w:r>
      <w:r w:rsidR="00B63222">
        <w:rPr>
          <w:rFonts w:ascii="Times New Roman" w:eastAsia="Calibri" w:hAnsi="Times New Roman" w:cs="Times New Roman"/>
          <w:sz w:val="28"/>
          <w:szCs w:val="28"/>
        </w:rPr>
        <w:t xml:space="preserve">. На </w:t>
      </w:r>
      <w:r w:rsidR="00E05692" w:rsidRPr="00526946">
        <w:rPr>
          <w:rFonts w:ascii="Times New Roman" w:eastAsia="Calibri" w:hAnsi="Times New Roman" w:cs="Times New Roman"/>
          <w:b/>
          <w:sz w:val="28"/>
          <w:szCs w:val="28"/>
        </w:rPr>
        <w:t>секции «Музыковедение»</w:t>
      </w:r>
      <w:r w:rsidR="00DE433E">
        <w:rPr>
          <w:rFonts w:ascii="Times New Roman" w:eastAsia="Calibri" w:hAnsi="Times New Roman" w:cs="Times New Roman"/>
          <w:sz w:val="28"/>
          <w:szCs w:val="28"/>
        </w:rPr>
        <w:t xml:space="preserve"> выступила обучающаяся детского </w:t>
      </w:r>
      <w:r w:rsidR="00B63222">
        <w:rPr>
          <w:rFonts w:ascii="Times New Roman" w:eastAsia="Calibri" w:hAnsi="Times New Roman" w:cs="Times New Roman"/>
          <w:sz w:val="28"/>
          <w:szCs w:val="28"/>
        </w:rPr>
        <w:t>о</w:t>
      </w:r>
      <w:r w:rsidR="00DE433E">
        <w:rPr>
          <w:rFonts w:ascii="Times New Roman" w:eastAsia="Calibri" w:hAnsi="Times New Roman" w:cs="Times New Roman"/>
          <w:sz w:val="28"/>
          <w:szCs w:val="28"/>
        </w:rPr>
        <w:t>бъединения</w:t>
      </w:r>
      <w:r w:rsidR="00B632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433E">
        <w:rPr>
          <w:rFonts w:ascii="Times New Roman" w:eastAsia="Calibri" w:hAnsi="Times New Roman" w:cs="Times New Roman"/>
          <w:sz w:val="28"/>
          <w:szCs w:val="28"/>
        </w:rPr>
        <w:t xml:space="preserve">сольного и ансамблевого пения «Радуга» (педагог </w:t>
      </w:r>
      <w:proofErr w:type="spellStart"/>
      <w:r w:rsidR="00DE433E">
        <w:rPr>
          <w:rFonts w:ascii="Times New Roman" w:eastAsia="Calibri" w:hAnsi="Times New Roman" w:cs="Times New Roman"/>
          <w:sz w:val="28"/>
          <w:szCs w:val="28"/>
        </w:rPr>
        <w:t>Чукарина</w:t>
      </w:r>
      <w:proofErr w:type="spellEnd"/>
      <w:r w:rsidR="00DE433E">
        <w:rPr>
          <w:rFonts w:ascii="Times New Roman" w:eastAsia="Calibri" w:hAnsi="Times New Roman" w:cs="Times New Roman"/>
          <w:sz w:val="28"/>
          <w:szCs w:val="28"/>
        </w:rPr>
        <w:t xml:space="preserve"> Е.Г., концертмейстер </w:t>
      </w:r>
      <w:proofErr w:type="spellStart"/>
      <w:r w:rsidR="00DE433E">
        <w:rPr>
          <w:rFonts w:ascii="Times New Roman" w:eastAsia="Calibri" w:hAnsi="Times New Roman" w:cs="Times New Roman"/>
          <w:sz w:val="28"/>
          <w:szCs w:val="28"/>
        </w:rPr>
        <w:t>Коробкова</w:t>
      </w:r>
      <w:proofErr w:type="spellEnd"/>
      <w:r w:rsidR="00DE433E">
        <w:rPr>
          <w:rFonts w:ascii="Times New Roman" w:eastAsia="Calibri" w:hAnsi="Times New Roman" w:cs="Times New Roman"/>
          <w:sz w:val="28"/>
          <w:szCs w:val="28"/>
        </w:rPr>
        <w:t xml:space="preserve"> Е.С.</w:t>
      </w:r>
      <w:r w:rsidR="00B63222">
        <w:rPr>
          <w:rFonts w:ascii="Times New Roman" w:eastAsia="Calibri" w:hAnsi="Times New Roman" w:cs="Times New Roman"/>
          <w:sz w:val="28"/>
          <w:szCs w:val="28"/>
        </w:rPr>
        <w:t>)</w:t>
      </w:r>
      <w:r w:rsidR="008410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4100A">
        <w:rPr>
          <w:rFonts w:ascii="Times New Roman" w:eastAsia="Calibri" w:hAnsi="Times New Roman" w:cs="Times New Roman"/>
          <w:sz w:val="28"/>
          <w:szCs w:val="28"/>
        </w:rPr>
        <w:t>Терликова</w:t>
      </w:r>
      <w:proofErr w:type="spellEnd"/>
      <w:r w:rsidR="0084100A">
        <w:rPr>
          <w:rFonts w:ascii="Times New Roman" w:eastAsia="Calibri" w:hAnsi="Times New Roman" w:cs="Times New Roman"/>
          <w:sz w:val="28"/>
          <w:szCs w:val="28"/>
        </w:rPr>
        <w:t xml:space="preserve"> Владислава</w:t>
      </w:r>
      <w:r w:rsidR="00A66989">
        <w:rPr>
          <w:rFonts w:ascii="Times New Roman" w:eastAsia="Calibri" w:hAnsi="Times New Roman" w:cs="Times New Roman"/>
          <w:sz w:val="28"/>
          <w:szCs w:val="28"/>
        </w:rPr>
        <w:t>.</w:t>
      </w:r>
      <w:r w:rsidR="00B63222">
        <w:rPr>
          <w:rFonts w:ascii="Times New Roman" w:eastAsia="Calibri" w:hAnsi="Times New Roman" w:cs="Times New Roman"/>
          <w:sz w:val="28"/>
          <w:szCs w:val="28"/>
        </w:rPr>
        <w:t xml:space="preserve">  Тема ее исследовательской работы «Драматическое развитие сказочных женских образов в операх М.А. Римского </w:t>
      </w:r>
      <w:proofErr w:type="gramStart"/>
      <w:r w:rsidR="00B63222">
        <w:rPr>
          <w:rFonts w:ascii="Times New Roman" w:eastAsia="Calibri" w:hAnsi="Times New Roman" w:cs="Times New Roman"/>
          <w:sz w:val="28"/>
          <w:szCs w:val="28"/>
        </w:rPr>
        <w:t>–К</w:t>
      </w:r>
      <w:proofErr w:type="gramEnd"/>
      <w:r w:rsidR="00B63222">
        <w:rPr>
          <w:rFonts w:ascii="Times New Roman" w:eastAsia="Calibri" w:hAnsi="Times New Roman" w:cs="Times New Roman"/>
          <w:sz w:val="28"/>
          <w:szCs w:val="28"/>
        </w:rPr>
        <w:t>орсакова «Снегурочка» и «Садко».  Она заняла 3 место.</w:t>
      </w:r>
    </w:p>
    <w:p w:rsidR="00B63222" w:rsidRDefault="00A66989" w:rsidP="000954C7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6D1C8B" w:rsidRPr="006D1C8B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рамках весенней сессии </w:t>
      </w:r>
      <w:r w:rsidR="00AB338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ДАНЮИ</w:t>
      </w:r>
      <w:r w:rsidR="006D1C8B" w:rsidRPr="006D1C8B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и реализации</w:t>
      </w:r>
      <w:r w:rsidR="006D1C8B" w:rsidRPr="006D1C8B"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r w:rsidR="006D1C8B" w:rsidRPr="006D1C8B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науч</w:t>
      </w:r>
      <w:r w:rsidR="00AB338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но-исследовательского проекта ДТДМ</w:t>
      </w:r>
      <w:r w:rsidR="006D1C8B" w:rsidRPr="006D1C8B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="0055113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в 2025 г</w:t>
      </w:r>
      <w:r w:rsidR="00551137" w:rsidRPr="006D1C8B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. </w:t>
      </w:r>
      <w:r w:rsidR="006D1C8B" w:rsidRPr="006D1C8B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прошла Открытая научно-практическая конференция </w:t>
      </w:r>
      <w:r w:rsidR="006D1C8B" w:rsidRPr="0084100A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«Шаг в науку»</w:t>
      </w:r>
      <w:r w:rsidR="00AB338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. </w:t>
      </w:r>
      <w:r w:rsidR="006D1C8B" w:rsidRPr="006D1C8B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В ней</w:t>
      </w:r>
      <w:r w:rsidR="006D1C8B"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</w:t>
      </w:r>
      <w:r w:rsidR="00F02704">
        <w:rPr>
          <w:rFonts w:ascii="Times New Roman" w:eastAsia="Calibri" w:hAnsi="Times New Roman" w:cs="Times New Roman"/>
          <w:sz w:val="28"/>
          <w:szCs w:val="28"/>
        </w:rPr>
        <w:t xml:space="preserve">участвовал обучающийся детского </w:t>
      </w:r>
      <w:r w:rsidR="00DE433E">
        <w:rPr>
          <w:rFonts w:ascii="Times New Roman" w:eastAsia="Calibri" w:hAnsi="Times New Roman" w:cs="Times New Roman"/>
          <w:sz w:val="28"/>
          <w:szCs w:val="28"/>
        </w:rPr>
        <w:t>о</w:t>
      </w:r>
      <w:r w:rsidR="00F02704">
        <w:rPr>
          <w:rFonts w:ascii="Times New Roman" w:eastAsia="Calibri" w:hAnsi="Times New Roman" w:cs="Times New Roman"/>
          <w:sz w:val="28"/>
          <w:szCs w:val="28"/>
        </w:rPr>
        <w:t>бъединения</w:t>
      </w:r>
      <w:r w:rsidR="00DE43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3222">
        <w:rPr>
          <w:rFonts w:ascii="Times New Roman" w:eastAsia="Calibri" w:hAnsi="Times New Roman" w:cs="Times New Roman"/>
          <w:sz w:val="28"/>
          <w:szCs w:val="28"/>
        </w:rPr>
        <w:t>«Радуга»</w:t>
      </w:r>
      <w:r w:rsidR="00DE433E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B63222">
        <w:rPr>
          <w:rFonts w:ascii="Times New Roman" w:eastAsia="Calibri" w:hAnsi="Times New Roman" w:cs="Times New Roman"/>
          <w:sz w:val="28"/>
          <w:szCs w:val="28"/>
        </w:rPr>
        <w:t>Клейменов Владимир</w:t>
      </w:r>
      <w:r w:rsidR="006D1C8B">
        <w:rPr>
          <w:rFonts w:ascii="Times New Roman" w:eastAsia="Calibri" w:hAnsi="Times New Roman" w:cs="Times New Roman"/>
          <w:sz w:val="28"/>
          <w:szCs w:val="28"/>
        </w:rPr>
        <w:t xml:space="preserve">. Он </w:t>
      </w:r>
      <w:r w:rsidR="00B63222">
        <w:rPr>
          <w:rFonts w:ascii="Times New Roman" w:eastAsia="Calibri" w:hAnsi="Times New Roman" w:cs="Times New Roman"/>
          <w:sz w:val="28"/>
          <w:szCs w:val="28"/>
        </w:rPr>
        <w:t xml:space="preserve"> успешно выступил с работой «Героические и лирические образы в песенном творчестве В.П.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3222">
        <w:rPr>
          <w:rFonts w:ascii="Times New Roman" w:eastAsia="Calibri" w:hAnsi="Times New Roman" w:cs="Times New Roman"/>
          <w:sz w:val="28"/>
          <w:szCs w:val="28"/>
        </w:rPr>
        <w:t>Соловьева-Седого»</w:t>
      </w:r>
      <w:r w:rsidR="0099445B">
        <w:rPr>
          <w:rFonts w:ascii="Times New Roman" w:eastAsia="Calibri" w:hAnsi="Times New Roman" w:cs="Times New Roman"/>
          <w:sz w:val="28"/>
          <w:szCs w:val="28"/>
        </w:rPr>
        <w:t xml:space="preserve"> и занял 1 место</w:t>
      </w:r>
      <w:r w:rsidR="00B6322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06487" w:rsidRDefault="002E7E4D" w:rsidP="000954C7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9445B">
        <w:rPr>
          <w:rFonts w:ascii="Times New Roman" w:eastAsia="Calibri" w:hAnsi="Times New Roman" w:cs="Times New Roman"/>
          <w:sz w:val="28"/>
          <w:szCs w:val="28"/>
        </w:rPr>
        <w:t xml:space="preserve">В 2026 г. в ДАНЮИ </w:t>
      </w:r>
      <w:r w:rsidR="007F27DB">
        <w:rPr>
          <w:rFonts w:ascii="Times New Roman" w:eastAsia="Calibri" w:hAnsi="Times New Roman" w:cs="Times New Roman"/>
          <w:sz w:val="28"/>
          <w:szCs w:val="28"/>
        </w:rPr>
        <w:t>на</w:t>
      </w:r>
      <w:r w:rsidR="00C21CE4">
        <w:rPr>
          <w:rFonts w:ascii="Times New Roman" w:eastAsia="Calibri" w:hAnsi="Times New Roman" w:cs="Times New Roman"/>
          <w:sz w:val="28"/>
          <w:szCs w:val="28"/>
        </w:rPr>
        <w:t xml:space="preserve"> секции «Общественные науки» </w:t>
      </w:r>
      <w:r w:rsidR="0099445B">
        <w:rPr>
          <w:rFonts w:ascii="Times New Roman" w:eastAsia="Calibri" w:hAnsi="Times New Roman" w:cs="Times New Roman"/>
          <w:sz w:val="28"/>
          <w:szCs w:val="28"/>
        </w:rPr>
        <w:t xml:space="preserve">появилась новая </w:t>
      </w:r>
      <w:r w:rsidR="0099445B" w:rsidRPr="00662EFC">
        <w:rPr>
          <w:rFonts w:ascii="Times New Roman" w:eastAsia="Calibri" w:hAnsi="Times New Roman" w:cs="Times New Roman"/>
          <w:sz w:val="28"/>
          <w:szCs w:val="28"/>
        </w:rPr>
        <w:t>подсекция «История</w:t>
      </w:r>
      <w:r w:rsidR="00D24438" w:rsidRPr="00662EFC">
        <w:rPr>
          <w:rFonts w:ascii="Times New Roman" w:eastAsia="Calibri" w:hAnsi="Times New Roman" w:cs="Times New Roman"/>
          <w:sz w:val="28"/>
          <w:szCs w:val="28"/>
        </w:rPr>
        <w:t xml:space="preserve">  Дворца творчества детей и молодежи в лицах»</w:t>
      </w:r>
      <w:r w:rsidR="00D24438">
        <w:rPr>
          <w:rFonts w:ascii="Times New Roman" w:eastAsia="Calibri" w:hAnsi="Times New Roman" w:cs="Times New Roman"/>
          <w:sz w:val="28"/>
          <w:szCs w:val="28"/>
        </w:rPr>
        <w:t xml:space="preserve">, посвященная </w:t>
      </w:r>
      <w:proofErr w:type="gramStart"/>
      <w:r w:rsidR="00D24438">
        <w:rPr>
          <w:rFonts w:ascii="Times New Roman" w:eastAsia="Calibri" w:hAnsi="Times New Roman" w:cs="Times New Roman"/>
          <w:sz w:val="28"/>
          <w:szCs w:val="28"/>
        </w:rPr>
        <w:t>предстоящему</w:t>
      </w:r>
      <w:proofErr w:type="gramEnd"/>
      <w:r w:rsidR="00D24438">
        <w:rPr>
          <w:rFonts w:ascii="Times New Roman" w:eastAsia="Calibri" w:hAnsi="Times New Roman" w:cs="Times New Roman"/>
          <w:sz w:val="28"/>
          <w:szCs w:val="28"/>
        </w:rPr>
        <w:t xml:space="preserve"> в мае 90-летию </w:t>
      </w:r>
      <w:r w:rsidR="00FB6D98">
        <w:rPr>
          <w:rFonts w:ascii="Times New Roman" w:eastAsia="Calibri" w:hAnsi="Times New Roman" w:cs="Times New Roman"/>
          <w:sz w:val="28"/>
          <w:szCs w:val="28"/>
        </w:rPr>
        <w:t xml:space="preserve">со дня основания </w:t>
      </w:r>
      <w:r w:rsidR="00D24438">
        <w:rPr>
          <w:rFonts w:ascii="Times New Roman" w:eastAsia="Calibri" w:hAnsi="Times New Roman" w:cs="Times New Roman"/>
          <w:sz w:val="28"/>
          <w:szCs w:val="28"/>
        </w:rPr>
        <w:t xml:space="preserve">Дворца. </w:t>
      </w:r>
    </w:p>
    <w:p w:rsidR="00006487" w:rsidRDefault="005667CA" w:rsidP="00685160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На</w:t>
      </w:r>
      <w:r w:rsidR="00006487">
        <w:rPr>
          <w:rFonts w:ascii="Times New Roman" w:eastAsia="Calibri" w:hAnsi="Times New Roman" w:cs="Times New Roman"/>
          <w:sz w:val="28"/>
          <w:szCs w:val="28"/>
        </w:rPr>
        <w:t xml:space="preserve"> данной подсекции обучающийся д/о «Фольклорный ансамбль «Феникс» (педагог Бржезинская Н.А., </w:t>
      </w:r>
      <w:proofErr w:type="spellStart"/>
      <w:r w:rsidR="00006487">
        <w:rPr>
          <w:rFonts w:ascii="Times New Roman" w:eastAsia="Calibri" w:hAnsi="Times New Roman" w:cs="Times New Roman"/>
          <w:sz w:val="28"/>
          <w:szCs w:val="28"/>
        </w:rPr>
        <w:t>концертм</w:t>
      </w:r>
      <w:proofErr w:type="spellEnd"/>
      <w:r w:rsidR="00006487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="000064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006487">
        <w:rPr>
          <w:rFonts w:ascii="Times New Roman" w:eastAsia="Calibri" w:hAnsi="Times New Roman" w:cs="Times New Roman"/>
          <w:sz w:val="28"/>
          <w:szCs w:val="28"/>
        </w:rPr>
        <w:t>Погонцева</w:t>
      </w:r>
      <w:proofErr w:type="spellEnd"/>
      <w:r w:rsidR="00006487">
        <w:rPr>
          <w:rFonts w:ascii="Times New Roman" w:eastAsia="Calibri" w:hAnsi="Times New Roman" w:cs="Times New Roman"/>
          <w:sz w:val="28"/>
          <w:szCs w:val="28"/>
        </w:rPr>
        <w:t xml:space="preserve"> Л.В.) </w:t>
      </w:r>
      <w:proofErr w:type="spellStart"/>
      <w:r w:rsidR="00006487">
        <w:rPr>
          <w:rFonts w:ascii="Times New Roman" w:eastAsia="Calibri" w:hAnsi="Times New Roman" w:cs="Times New Roman"/>
          <w:sz w:val="28"/>
          <w:szCs w:val="28"/>
        </w:rPr>
        <w:t>Шестовицкий</w:t>
      </w:r>
      <w:proofErr w:type="spellEnd"/>
      <w:r w:rsidR="000064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06487">
        <w:rPr>
          <w:rFonts w:ascii="Times New Roman" w:eastAsia="Calibri" w:hAnsi="Times New Roman" w:cs="Times New Roman"/>
          <w:sz w:val="28"/>
          <w:szCs w:val="28"/>
        </w:rPr>
        <w:lastRenderedPageBreak/>
        <w:t>Владимир выступил с темой «Фольклорный ансамбль</w:t>
      </w:r>
      <w:r w:rsidR="00685160">
        <w:rPr>
          <w:rFonts w:ascii="Times New Roman" w:eastAsia="Calibri" w:hAnsi="Times New Roman" w:cs="Times New Roman"/>
          <w:sz w:val="28"/>
          <w:szCs w:val="28"/>
        </w:rPr>
        <w:t xml:space="preserve"> «Феникс» - 37 лет возрождая из </w:t>
      </w:r>
      <w:r w:rsidR="00006487">
        <w:rPr>
          <w:rFonts w:ascii="Times New Roman" w:eastAsia="Calibri" w:hAnsi="Times New Roman" w:cs="Times New Roman"/>
          <w:sz w:val="28"/>
          <w:szCs w:val="28"/>
        </w:rPr>
        <w:t xml:space="preserve">пепла традиции». В ней он представил рассказ о творческом становлении, зарубежных поездках, наградах  ансамбля «Феникс» за 37 лет существования коллектива. Работа </w:t>
      </w:r>
      <w:proofErr w:type="spellStart"/>
      <w:r w:rsidR="00006487">
        <w:rPr>
          <w:rFonts w:ascii="Times New Roman" w:eastAsia="Calibri" w:hAnsi="Times New Roman" w:cs="Times New Roman"/>
          <w:sz w:val="28"/>
          <w:szCs w:val="28"/>
        </w:rPr>
        <w:t>Шестовицкого</w:t>
      </w:r>
      <w:proofErr w:type="spellEnd"/>
      <w:r w:rsidR="00006487">
        <w:rPr>
          <w:rFonts w:ascii="Times New Roman" w:eastAsia="Calibri" w:hAnsi="Times New Roman" w:cs="Times New Roman"/>
          <w:sz w:val="28"/>
          <w:szCs w:val="28"/>
        </w:rPr>
        <w:t xml:space="preserve"> В. получила 2 место.</w:t>
      </w:r>
    </w:p>
    <w:p w:rsidR="00447F82" w:rsidRDefault="00BF700C" w:rsidP="000954C7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 этой же подсекции </w:t>
      </w:r>
      <w:r w:rsidRPr="00662EFC">
        <w:rPr>
          <w:rFonts w:ascii="Times New Roman" w:eastAsia="Calibri" w:hAnsi="Times New Roman" w:cs="Times New Roman"/>
          <w:sz w:val="28"/>
          <w:szCs w:val="28"/>
        </w:rPr>
        <w:t>«История  Дворца творчества детей и молодежи в лицах»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06487">
        <w:rPr>
          <w:rFonts w:ascii="Times New Roman" w:eastAsia="Calibri" w:hAnsi="Times New Roman" w:cs="Times New Roman"/>
          <w:sz w:val="28"/>
          <w:szCs w:val="28"/>
        </w:rPr>
        <w:t>Клейменов В.</w:t>
      </w:r>
      <w:r w:rsidR="00D24438">
        <w:rPr>
          <w:rFonts w:ascii="Times New Roman" w:eastAsia="Calibri" w:hAnsi="Times New Roman" w:cs="Times New Roman"/>
          <w:sz w:val="28"/>
          <w:szCs w:val="28"/>
        </w:rPr>
        <w:t>, об</w:t>
      </w:r>
      <w:r w:rsidR="00006487">
        <w:rPr>
          <w:rFonts w:ascii="Times New Roman" w:eastAsia="Calibri" w:hAnsi="Times New Roman" w:cs="Times New Roman"/>
          <w:sz w:val="28"/>
          <w:szCs w:val="28"/>
        </w:rPr>
        <w:t xml:space="preserve">учающийся «Радуги», выступил </w:t>
      </w:r>
      <w:r w:rsidR="00D24438">
        <w:rPr>
          <w:rFonts w:ascii="Times New Roman" w:eastAsia="Calibri" w:hAnsi="Times New Roman" w:cs="Times New Roman"/>
          <w:sz w:val="28"/>
          <w:szCs w:val="28"/>
        </w:rPr>
        <w:t>с работой «Становление и творческое развитие д/</w:t>
      </w:r>
      <w:proofErr w:type="gramStart"/>
      <w:r w:rsidR="00D24438">
        <w:rPr>
          <w:rFonts w:ascii="Times New Roman" w:eastAsia="Calibri" w:hAnsi="Times New Roman" w:cs="Times New Roman"/>
          <w:sz w:val="28"/>
          <w:szCs w:val="28"/>
        </w:rPr>
        <w:t>о</w:t>
      </w:r>
      <w:proofErr w:type="gramEnd"/>
      <w:r w:rsidR="00D244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D24438">
        <w:rPr>
          <w:rFonts w:ascii="Times New Roman" w:eastAsia="Calibri" w:hAnsi="Times New Roman" w:cs="Times New Roman"/>
          <w:sz w:val="28"/>
          <w:szCs w:val="28"/>
        </w:rPr>
        <w:t>сольного</w:t>
      </w:r>
      <w:proofErr w:type="gramEnd"/>
      <w:r w:rsidR="00D24438">
        <w:rPr>
          <w:rFonts w:ascii="Times New Roman" w:eastAsia="Calibri" w:hAnsi="Times New Roman" w:cs="Times New Roman"/>
          <w:sz w:val="28"/>
          <w:szCs w:val="28"/>
        </w:rPr>
        <w:t xml:space="preserve"> и ансамблевого пения «Радуга» под руководством Е.Г. </w:t>
      </w:r>
      <w:proofErr w:type="spellStart"/>
      <w:r w:rsidR="00D24438">
        <w:rPr>
          <w:rFonts w:ascii="Times New Roman" w:eastAsia="Calibri" w:hAnsi="Times New Roman" w:cs="Times New Roman"/>
          <w:sz w:val="28"/>
          <w:szCs w:val="28"/>
        </w:rPr>
        <w:t>Чукариной</w:t>
      </w:r>
      <w:proofErr w:type="spellEnd"/>
      <w:r w:rsidR="00D24438">
        <w:rPr>
          <w:rFonts w:ascii="Times New Roman" w:eastAsia="Calibri" w:hAnsi="Times New Roman" w:cs="Times New Roman"/>
          <w:sz w:val="28"/>
          <w:szCs w:val="28"/>
        </w:rPr>
        <w:t xml:space="preserve">». </w:t>
      </w:r>
      <w:r w:rsidR="00AB3385">
        <w:rPr>
          <w:rFonts w:ascii="Times New Roman" w:eastAsia="Calibri" w:hAnsi="Times New Roman" w:cs="Times New Roman"/>
          <w:sz w:val="28"/>
          <w:szCs w:val="28"/>
        </w:rPr>
        <w:t>В своей работе он такж</w:t>
      </w:r>
      <w:r w:rsidR="00625E1F">
        <w:rPr>
          <w:rFonts w:ascii="Times New Roman" w:eastAsia="Calibri" w:hAnsi="Times New Roman" w:cs="Times New Roman"/>
          <w:sz w:val="28"/>
          <w:szCs w:val="28"/>
        </w:rPr>
        <w:t xml:space="preserve">е </w:t>
      </w:r>
      <w:r w:rsidR="00AB3385">
        <w:rPr>
          <w:rFonts w:ascii="Times New Roman" w:eastAsia="Calibri" w:hAnsi="Times New Roman" w:cs="Times New Roman"/>
          <w:sz w:val="28"/>
          <w:szCs w:val="28"/>
        </w:rPr>
        <w:t>рассказал о творческом  пути самого педагога  с большим стажем работы Е.Г.</w:t>
      </w:r>
      <w:r w:rsidR="006851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AB3385">
        <w:rPr>
          <w:rFonts w:ascii="Times New Roman" w:eastAsia="Calibri" w:hAnsi="Times New Roman" w:cs="Times New Roman"/>
          <w:sz w:val="28"/>
          <w:szCs w:val="28"/>
        </w:rPr>
        <w:t>Чукариной</w:t>
      </w:r>
      <w:proofErr w:type="spellEnd"/>
      <w:r w:rsidR="00AB3385">
        <w:rPr>
          <w:rFonts w:ascii="Times New Roman" w:eastAsia="Calibri" w:hAnsi="Times New Roman" w:cs="Times New Roman"/>
          <w:sz w:val="28"/>
          <w:szCs w:val="28"/>
        </w:rPr>
        <w:t xml:space="preserve">.  </w:t>
      </w:r>
      <w:r w:rsidR="00D24438">
        <w:rPr>
          <w:rFonts w:ascii="Times New Roman" w:eastAsia="Calibri" w:hAnsi="Times New Roman" w:cs="Times New Roman"/>
          <w:sz w:val="28"/>
          <w:szCs w:val="28"/>
        </w:rPr>
        <w:t>Жюри присудило ему 2 место.</w:t>
      </w:r>
    </w:p>
    <w:p w:rsidR="00BF700C" w:rsidRDefault="00BF700C" w:rsidP="000954C7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Члены жюри отметили разнообразие тем исследовательских работ и да</w:t>
      </w:r>
      <w:r w:rsidR="002E5263">
        <w:rPr>
          <w:rFonts w:ascii="Times New Roman" w:eastAsia="Calibri" w:hAnsi="Times New Roman" w:cs="Times New Roman"/>
          <w:sz w:val="28"/>
          <w:szCs w:val="28"/>
        </w:rPr>
        <w:t>ли высокую оценку презентационн</w:t>
      </w:r>
      <w:r>
        <w:rPr>
          <w:rFonts w:ascii="Times New Roman" w:eastAsia="Calibri" w:hAnsi="Times New Roman" w:cs="Times New Roman"/>
          <w:sz w:val="28"/>
          <w:szCs w:val="28"/>
        </w:rPr>
        <w:t>ым материалам. Педагоги – наставники юных исследователей отмечены благодарственными письмами.</w:t>
      </w:r>
    </w:p>
    <w:p w:rsidR="00EA59BE" w:rsidRPr="00EA59BE" w:rsidRDefault="001C4D4B" w:rsidP="000954C7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Исходя из опыта работы хочется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26946">
        <w:rPr>
          <w:rFonts w:ascii="Times New Roman" w:eastAsia="Calibri" w:hAnsi="Times New Roman" w:cs="Times New Roman"/>
          <w:sz w:val="28"/>
          <w:szCs w:val="28"/>
        </w:rPr>
        <w:t xml:space="preserve">дать практические рекомендации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для </w:t>
      </w:r>
      <w:r w:rsidR="00EA59BE" w:rsidRPr="00EA59BE">
        <w:rPr>
          <w:rFonts w:ascii="Times New Roman" w:eastAsia="Calibri" w:hAnsi="Times New Roman" w:cs="Times New Roman"/>
          <w:sz w:val="28"/>
          <w:szCs w:val="28"/>
        </w:rPr>
        <w:t>успешн</w:t>
      </w:r>
      <w:r>
        <w:rPr>
          <w:rFonts w:ascii="Times New Roman" w:eastAsia="Calibri" w:hAnsi="Times New Roman" w:cs="Times New Roman"/>
          <w:sz w:val="28"/>
          <w:szCs w:val="28"/>
        </w:rPr>
        <w:t>ого участия в конф</w:t>
      </w:r>
      <w:r w:rsidR="00526946">
        <w:rPr>
          <w:rFonts w:ascii="Times New Roman" w:eastAsia="Calibri" w:hAnsi="Times New Roman" w:cs="Times New Roman"/>
          <w:sz w:val="28"/>
          <w:szCs w:val="28"/>
        </w:rPr>
        <w:t>еренциях</w:t>
      </w:r>
      <w:r w:rsidR="00EA59BE" w:rsidRPr="00EA59BE">
        <w:rPr>
          <w:rFonts w:ascii="Times New Roman" w:eastAsia="Calibri" w:hAnsi="Times New Roman" w:cs="Times New Roman"/>
          <w:sz w:val="28"/>
          <w:szCs w:val="28"/>
        </w:rPr>
        <w:t>:</w:t>
      </w:r>
    </w:p>
    <w:p w:rsidR="00EA59BE" w:rsidRPr="00EA59BE" w:rsidRDefault="003A6D2D" w:rsidP="000954C7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1C4D4B">
        <w:rPr>
          <w:rFonts w:ascii="Times New Roman" w:eastAsia="Calibri" w:hAnsi="Times New Roman" w:cs="Times New Roman"/>
          <w:sz w:val="28"/>
          <w:szCs w:val="28"/>
        </w:rPr>
        <w:t>1. необходимо т</w:t>
      </w:r>
      <w:r w:rsidR="00EA59BE" w:rsidRPr="00EA59BE">
        <w:rPr>
          <w:rFonts w:ascii="Times New Roman" w:eastAsia="Calibri" w:hAnsi="Times New Roman" w:cs="Times New Roman"/>
          <w:sz w:val="28"/>
          <w:szCs w:val="28"/>
        </w:rPr>
        <w:t>ематически связывать научную работу с художе</w:t>
      </w:r>
      <w:r w:rsidR="001C4D4B">
        <w:rPr>
          <w:rFonts w:ascii="Times New Roman" w:eastAsia="Calibri" w:hAnsi="Times New Roman" w:cs="Times New Roman"/>
          <w:sz w:val="28"/>
          <w:szCs w:val="28"/>
        </w:rPr>
        <w:t xml:space="preserve">ственными проектами </w:t>
      </w:r>
      <w:proofErr w:type="gramStart"/>
      <w:r w:rsidR="001C4D4B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="001C4D4B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A59BE" w:rsidRPr="00EA59BE" w:rsidRDefault="003A6D2D" w:rsidP="000954C7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1C4D4B">
        <w:rPr>
          <w:rFonts w:ascii="Times New Roman" w:eastAsia="Calibri" w:hAnsi="Times New Roman" w:cs="Times New Roman"/>
          <w:sz w:val="28"/>
          <w:szCs w:val="28"/>
        </w:rPr>
        <w:t>2. п</w:t>
      </w:r>
      <w:r w:rsidR="00EA59BE" w:rsidRPr="00EA59BE">
        <w:rPr>
          <w:rFonts w:ascii="Times New Roman" w:eastAsia="Calibri" w:hAnsi="Times New Roman" w:cs="Times New Roman"/>
          <w:sz w:val="28"/>
          <w:szCs w:val="28"/>
        </w:rPr>
        <w:t xml:space="preserve">ривлекать наставников — педагогов дополнительного образования, которые помогут с выбором </w:t>
      </w:r>
      <w:r w:rsidR="001C4D4B">
        <w:rPr>
          <w:rFonts w:ascii="Times New Roman" w:eastAsia="Calibri" w:hAnsi="Times New Roman" w:cs="Times New Roman"/>
          <w:sz w:val="28"/>
          <w:szCs w:val="28"/>
        </w:rPr>
        <w:t>темы и оформлением исследования;</w:t>
      </w:r>
    </w:p>
    <w:p w:rsidR="00EA59BE" w:rsidRPr="00EA59BE" w:rsidRDefault="003A6D2D" w:rsidP="000954C7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1C4D4B">
        <w:rPr>
          <w:rFonts w:ascii="Times New Roman" w:eastAsia="Calibri" w:hAnsi="Times New Roman" w:cs="Times New Roman"/>
          <w:sz w:val="28"/>
          <w:szCs w:val="28"/>
        </w:rPr>
        <w:t>3. о</w:t>
      </w:r>
      <w:r w:rsidR="00EA59BE" w:rsidRPr="00EA59BE">
        <w:rPr>
          <w:rFonts w:ascii="Times New Roman" w:eastAsia="Calibri" w:hAnsi="Times New Roman" w:cs="Times New Roman"/>
          <w:sz w:val="28"/>
          <w:szCs w:val="28"/>
        </w:rPr>
        <w:t>рганизовывать подготовительные мастер-классы по написанию научных т</w:t>
      </w:r>
      <w:r w:rsidR="001C4D4B">
        <w:rPr>
          <w:rFonts w:ascii="Times New Roman" w:eastAsia="Calibri" w:hAnsi="Times New Roman" w:cs="Times New Roman"/>
          <w:sz w:val="28"/>
          <w:szCs w:val="28"/>
        </w:rPr>
        <w:t>екстов и подготовке презентаций;</w:t>
      </w:r>
    </w:p>
    <w:p w:rsidR="00EA59BE" w:rsidRDefault="003A6D2D" w:rsidP="000954C7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1C4D4B">
        <w:rPr>
          <w:rFonts w:ascii="Times New Roman" w:eastAsia="Calibri" w:hAnsi="Times New Roman" w:cs="Times New Roman"/>
          <w:sz w:val="28"/>
          <w:szCs w:val="28"/>
        </w:rPr>
        <w:t>4. с</w:t>
      </w:r>
      <w:r w:rsidR="00EA59BE" w:rsidRPr="00EA59BE">
        <w:rPr>
          <w:rFonts w:ascii="Times New Roman" w:eastAsia="Calibri" w:hAnsi="Times New Roman" w:cs="Times New Roman"/>
          <w:sz w:val="28"/>
          <w:szCs w:val="28"/>
        </w:rPr>
        <w:t>оздавать атмосферу поддержки и интереса к исследовательской деятельности внутри коллектива.</w:t>
      </w:r>
    </w:p>
    <w:p w:rsidR="00EA59BE" w:rsidRDefault="001C4D4B" w:rsidP="000954C7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заключении добавлю, что о</w:t>
      </w:r>
      <w:r w:rsidR="00EA59BE" w:rsidRPr="00EA59BE">
        <w:rPr>
          <w:rFonts w:ascii="Times New Roman" w:eastAsia="Calibri" w:hAnsi="Times New Roman" w:cs="Times New Roman"/>
          <w:sz w:val="28"/>
          <w:szCs w:val="28"/>
        </w:rPr>
        <w:t>пыт участия обучающихся сектора художественной направленности в детских научно-практических конференциях показывает: интеграция науки и искусства способствует всестороннему развитию личности, формирует у детей навыки XXI века и открывает новые горизонты для самореализации. Такие проекты не только обогащают образовательный процесс, но и делают его по-настоящему увлекательным и современным.</w:t>
      </w:r>
    </w:p>
    <w:p w:rsidR="00625E1F" w:rsidRPr="00EA59BE" w:rsidRDefault="00625E1F" w:rsidP="000954C7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F6E6D" w:rsidRDefault="004F6E6D" w:rsidP="00EA59BE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83200" w:rsidRDefault="00233B87" w:rsidP="00EA59BE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</w:t>
      </w:r>
    </w:p>
    <w:p w:rsidR="00A83200" w:rsidRDefault="00A83200" w:rsidP="00EA59BE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</w:t>
      </w:r>
      <w:r w:rsidR="004F6E6D">
        <w:rPr>
          <w:rFonts w:ascii="Times New Roman" w:eastAsia="Calibri" w:hAnsi="Times New Roman" w:cs="Times New Roman"/>
          <w:sz w:val="28"/>
          <w:szCs w:val="28"/>
        </w:rPr>
        <w:t>СПИСОК ЛИТЕРАТУРЫ</w:t>
      </w:r>
    </w:p>
    <w:p w:rsidR="00E85D4F" w:rsidRDefault="00E85D4F" w:rsidP="003A0C40">
      <w:pPr>
        <w:spacing w:after="16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Кеспиков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В.Н.,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Солодкова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М.И., Ильясов Д.Ю., Ильина А.В. «Особенности научно-исследовательской деятельности  учреждения дополнительного образования в условиях модернизации образования» - Журнал «Научное обеспечение системы повышения квалификации кадров» №4, 2012 г.</w:t>
      </w:r>
    </w:p>
    <w:p w:rsidR="00E85D4F" w:rsidRDefault="00E85D4F" w:rsidP="003A0C40">
      <w:pPr>
        <w:spacing w:after="16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Кахикало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В.Н., Морозова Н.В. «Учебно-исследовательская деятельность в системе дополнительного образования. Особенности работы в объединении художественной направленности: методические рекомендации</w:t>
      </w:r>
      <w:r w:rsidR="00985D97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>. - 2018 г.</w:t>
      </w:r>
    </w:p>
    <w:p w:rsidR="00E85D4F" w:rsidRDefault="00E85D4F" w:rsidP="003A0C40">
      <w:pPr>
        <w:spacing w:after="16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3. Братчикова Е.И. «Привлечение одаренных детей к творческой деятельности через научно-практические конференции, исследовательские работы» - 2026 г.</w:t>
      </w:r>
    </w:p>
    <w:p w:rsidR="00E85D4F" w:rsidRPr="00CD47D6" w:rsidRDefault="00E85D4F" w:rsidP="003A0C40">
      <w:pPr>
        <w:spacing w:after="16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C247EC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>Духовно-нравственное воспитание детей и подростков средствами декоративно-прикладного и изобразительного искусства: сборник материалов областного практико-ориентированного семинара». – Оренбург, 2010.</w:t>
      </w:r>
      <w:r w:rsidRPr="00E85D4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</w:p>
    <w:p w:rsidR="00E85D4F" w:rsidRDefault="00E85D4F" w:rsidP="003A0C4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bookmarkEnd w:id="0"/>
    <w:p w:rsidR="00CD47D6" w:rsidRDefault="00CD47D6" w:rsidP="004A67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sectPr w:rsidR="00CD47D6" w:rsidSect="00E4316E">
      <w:pgSz w:w="11906" w:h="16838"/>
      <w:pgMar w:top="425" w:right="1077" w:bottom="1440" w:left="107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AEC"/>
    <w:rsid w:val="00001C8F"/>
    <w:rsid w:val="00006487"/>
    <w:rsid w:val="00052F78"/>
    <w:rsid w:val="000954C7"/>
    <w:rsid w:val="000F4A92"/>
    <w:rsid w:val="000F52BF"/>
    <w:rsid w:val="00196D24"/>
    <w:rsid w:val="001B29AD"/>
    <w:rsid w:val="001C26FD"/>
    <w:rsid w:val="001C4D4B"/>
    <w:rsid w:val="001E12A6"/>
    <w:rsid w:val="00233B87"/>
    <w:rsid w:val="002E5263"/>
    <w:rsid w:val="002E7E4D"/>
    <w:rsid w:val="0039382A"/>
    <w:rsid w:val="003A0C40"/>
    <w:rsid w:val="003A6D2D"/>
    <w:rsid w:val="003D5091"/>
    <w:rsid w:val="003E53BB"/>
    <w:rsid w:val="00410C64"/>
    <w:rsid w:val="00447F82"/>
    <w:rsid w:val="0049737C"/>
    <w:rsid w:val="004A67E3"/>
    <w:rsid w:val="004D000F"/>
    <w:rsid w:val="004D0DFD"/>
    <w:rsid w:val="004F107E"/>
    <w:rsid w:val="004F2FE8"/>
    <w:rsid w:val="004F6E6D"/>
    <w:rsid w:val="00521C42"/>
    <w:rsid w:val="00526946"/>
    <w:rsid w:val="00551094"/>
    <w:rsid w:val="00551137"/>
    <w:rsid w:val="005641F0"/>
    <w:rsid w:val="005667CA"/>
    <w:rsid w:val="005E52F6"/>
    <w:rsid w:val="00625E1F"/>
    <w:rsid w:val="00662EFC"/>
    <w:rsid w:val="00685160"/>
    <w:rsid w:val="006C3BA5"/>
    <w:rsid w:val="006D1C8B"/>
    <w:rsid w:val="006D6E66"/>
    <w:rsid w:val="00773A30"/>
    <w:rsid w:val="00781AEC"/>
    <w:rsid w:val="00786B4F"/>
    <w:rsid w:val="007F158A"/>
    <w:rsid w:val="007F27DB"/>
    <w:rsid w:val="0084100A"/>
    <w:rsid w:val="008C4238"/>
    <w:rsid w:val="008C5EB2"/>
    <w:rsid w:val="008D239A"/>
    <w:rsid w:val="008E6BCF"/>
    <w:rsid w:val="00921F59"/>
    <w:rsid w:val="00941B2C"/>
    <w:rsid w:val="00985D97"/>
    <w:rsid w:val="0099445B"/>
    <w:rsid w:val="009C7147"/>
    <w:rsid w:val="00A01C32"/>
    <w:rsid w:val="00A40559"/>
    <w:rsid w:val="00A57F3C"/>
    <w:rsid w:val="00A66989"/>
    <w:rsid w:val="00A83200"/>
    <w:rsid w:val="00AB3385"/>
    <w:rsid w:val="00AC4C50"/>
    <w:rsid w:val="00AC5990"/>
    <w:rsid w:val="00B00E61"/>
    <w:rsid w:val="00B63222"/>
    <w:rsid w:val="00B6347B"/>
    <w:rsid w:val="00BD0EAD"/>
    <w:rsid w:val="00BF700C"/>
    <w:rsid w:val="00C16F5F"/>
    <w:rsid w:val="00C21CE4"/>
    <w:rsid w:val="00C247EC"/>
    <w:rsid w:val="00C8028D"/>
    <w:rsid w:val="00CD47D6"/>
    <w:rsid w:val="00CF1123"/>
    <w:rsid w:val="00D24438"/>
    <w:rsid w:val="00DE248A"/>
    <w:rsid w:val="00DE433E"/>
    <w:rsid w:val="00E05692"/>
    <w:rsid w:val="00E33AFB"/>
    <w:rsid w:val="00E4316E"/>
    <w:rsid w:val="00E53F54"/>
    <w:rsid w:val="00E66170"/>
    <w:rsid w:val="00E85D4F"/>
    <w:rsid w:val="00EA59BE"/>
    <w:rsid w:val="00ED57A9"/>
    <w:rsid w:val="00EF25C3"/>
    <w:rsid w:val="00F02704"/>
    <w:rsid w:val="00F26CCE"/>
    <w:rsid w:val="00F346BB"/>
    <w:rsid w:val="00FA0313"/>
    <w:rsid w:val="00FB326A"/>
    <w:rsid w:val="00FB6D98"/>
    <w:rsid w:val="00FF60D0"/>
    <w:rsid w:val="00FF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1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2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00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8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95945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879867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11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30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017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21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934771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6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4</Pages>
  <Words>1165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Минасян</dc:creator>
  <cp:keywords/>
  <dc:description/>
  <cp:lastModifiedBy>Минасян</cp:lastModifiedBy>
  <cp:revision>134</cp:revision>
  <dcterms:created xsi:type="dcterms:W3CDTF">2026-04-01T08:20:00Z</dcterms:created>
  <dcterms:modified xsi:type="dcterms:W3CDTF">2026-04-03T09:17:00Z</dcterms:modified>
</cp:coreProperties>
</file>