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7A" w:rsidRPr="00CD6D7A" w:rsidRDefault="00CD6D7A" w:rsidP="00CD6D7A">
      <w:pPr>
        <w:spacing w:before="100" w:beforeAutospacing="1" w:after="100" w:afterAutospacing="1" w:line="240" w:lineRule="auto"/>
        <w:jc w:val="center"/>
        <w:outlineLvl w:val="0"/>
        <w:rPr>
          <w:rFonts w:ascii="Times New Roman" w:eastAsia="Times New Roman" w:hAnsi="Times New Roman" w:cs="Times New Roman"/>
          <w:color w:val="000000"/>
          <w:kern w:val="36"/>
          <w:sz w:val="24"/>
          <w:szCs w:val="24"/>
          <w:lang w:eastAsia="ru-RU"/>
        </w:rPr>
      </w:pPr>
    </w:p>
    <w:p w:rsidR="00CD6D7A" w:rsidRPr="00CD6D7A" w:rsidRDefault="00CD6D7A" w:rsidP="00CD6D7A">
      <w:pPr>
        <w:spacing w:before="100" w:beforeAutospacing="1" w:after="100" w:afterAutospacing="1" w:line="240" w:lineRule="auto"/>
        <w:jc w:val="center"/>
        <w:outlineLvl w:val="0"/>
        <w:rPr>
          <w:rFonts w:ascii="Times New Roman" w:eastAsia="Times New Roman" w:hAnsi="Times New Roman" w:cs="Times New Roman"/>
          <w:b/>
          <w:color w:val="000000"/>
          <w:kern w:val="36"/>
          <w:sz w:val="24"/>
          <w:szCs w:val="24"/>
          <w:lang w:eastAsia="ru-RU"/>
        </w:rPr>
      </w:pPr>
      <w:bookmarkStart w:id="0" w:name="_GoBack"/>
      <w:r w:rsidRPr="00CD6D7A">
        <w:rPr>
          <w:rFonts w:ascii="Times New Roman" w:eastAsia="Times New Roman" w:hAnsi="Times New Roman" w:cs="Times New Roman"/>
          <w:b/>
          <w:color w:val="000000"/>
          <w:kern w:val="36"/>
          <w:sz w:val="24"/>
          <w:szCs w:val="24"/>
          <w:lang w:eastAsia="ru-RU"/>
        </w:rPr>
        <w:t>Методическая разработка: «Методы и приёмы обучения русскому языку».</w:t>
      </w:r>
    </w:p>
    <w:bookmarkEnd w:id="0"/>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Метод (греч.) – способ, путь.</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Метод обучения – способ взаимодействия учителя и учащихся на уроке, направленный на выполнение учебно-воспитательных задач.</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Наиболее полное определение метода с позиции лингводидактики дано Г.А. Анисимовым: «Под методом обучения русскому языку следует понимать способ деятельности учащихся, организуемый учителем для усвоения ими языка функционирующей системы».</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Составными частями метода обучения являются приемы обучения.</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Прием – деталь метода, отдельные его операции (практические и мыслительные) в процессе усвоения знаний и умений.</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Итак, метод определяет направление и характер учебной деятельности, а прием является конкретным действием учителя.</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2. В методической науке и школьной практике нет единообразной и четкой классификации методов обучения. Академик А.В. Текучев считает, что универсального метода обучения не может быть. Учитель, организуя процесс изучения того или иного языкового материала, руководит им, сообщает знания, учит детей наблюдениям над явлениями языка и речи, предлагает разнообразные упражнения, прививает школьникам способность к самооценке речи, собственной и чужой. Ученик воспринимает, запоминает, воспроизводит речевые образцы, решает познавательные задачи, овладевает знаниями, умениями и навыками. Именно эту взаимосвязь, взаимодействие учителя и ученика следует учитывать при рассмотрении методов обучения.</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В основу классификации методов обучения кладут, </w:t>
      </w:r>
      <w:r w:rsidRPr="00CD6D7A">
        <w:rPr>
          <w:rFonts w:ascii="Times New Roman" w:eastAsia="Times New Roman" w:hAnsi="Times New Roman" w:cs="Times New Roman"/>
          <w:b/>
          <w:bCs/>
          <w:color w:val="000000"/>
          <w:sz w:val="24"/>
          <w:szCs w:val="24"/>
          <w:lang w:eastAsia="ru-RU"/>
        </w:rPr>
        <w:t>во-первых, источники знаний, во-вторых, способ организации совместной деятельности учителя и учащихся. По источникам знаний выделяются следующие методы:</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 словесные</w:t>
      </w:r>
      <w:r w:rsidRPr="00CD6D7A">
        <w:rPr>
          <w:rFonts w:ascii="Times New Roman" w:eastAsia="Times New Roman" w:hAnsi="Times New Roman" w:cs="Times New Roman"/>
          <w:color w:val="000000"/>
          <w:sz w:val="24"/>
          <w:szCs w:val="24"/>
          <w:lang w:eastAsia="ru-RU"/>
        </w:rPr>
        <w:t> (источник – живое слово учителя): лекция, беседа, объяснение;</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 анализ языка</w:t>
      </w:r>
      <w:r w:rsidRPr="00CD6D7A">
        <w:rPr>
          <w:rFonts w:ascii="Times New Roman" w:eastAsia="Times New Roman" w:hAnsi="Times New Roman" w:cs="Times New Roman"/>
          <w:color w:val="000000"/>
          <w:sz w:val="24"/>
          <w:szCs w:val="24"/>
          <w:lang w:eastAsia="ru-RU"/>
        </w:rPr>
        <w:t> (наблюдения над языком): грамматический разбор;</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 xml:space="preserve">- </w:t>
      </w:r>
      <w:proofErr w:type="gramStart"/>
      <w:r w:rsidRPr="00CD6D7A">
        <w:rPr>
          <w:rFonts w:ascii="Times New Roman" w:eastAsia="Times New Roman" w:hAnsi="Times New Roman" w:cs="Times New Roman"/>
          <w:b/>
          <w:bCs/>
          <w:color w:val="000000"/>
          <w:sz w:val="24"/>
          <w:szCs w:val="24"/>
          <w:lang w:eastAsia="ru-RU"/>
        </w:rPr>
        <w:t>наглядные</w:t>
      </w:r>
      <w:proofErr w:type="gramEnd"/>
      <w:r w:rsidRPr="00CD6D7A">
        <w:rPr>
          <w:rFonts w:ascii="Times New Roman" w:eastAsia="Times New Roman" w:hAnsi="Times New Roman" w:cs="Times New Roman"/>
          <w:color w:val="000000"/>
          <w:sz w:val="24"/>
          <w:szCs w:val="24"/>
          <w:lang w:eastAsia="ru-RU"/>
        </w:rPr>
        <w:t>: эксперимент, наблюдение;</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 практические</w:t>
      </w:r>
      <w:r w:rsidRPr="00CD6D7A">
        <w:rPr>
          <w:rFonts w:ascii="Times New Roman" w:eastAsia="Times New Roman" w:hAnsi="Times New Roman" w:cs="Times New Roman"/>
          <w:color w:val="000000"/>
          <w:sz w:val="24"/>
          <w:szCs w:val="24"/>
          <w:lang w:eastAsia="ru-RU"/>
        </w:rPr>
        <w:t>: различные виды упражнений, лабораторная работа.</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По способу организации совместной деятельности учителя и учащихся выделяют методы: беседа, объяснение, самостоятельная работа.</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И.Р. Палей</w:t>
      </w:r>
      <w:r w:rsidRPr="00CD6D7A">
        <w:rPr>
          <w:rFonts w:ascii="Times New Roman" w:eastAsia="Times New Roman" w:hAnsi="Times New Roman" w:cs="Times New Roman"/>
          <w:color w:val="000000"/>
          <w:sz w:val="24"/>
          <w:szCs w:val="24"/>
          <w:lang w:eastAsia="ru-RU"/>
        </w:rPr>
        <w:t> предлагает классификацию методов обучения, основанную на выделении методов по звеньям урока, </w:t>
      </w:r>
      <w:r w:rsidRPr="00CD6D7A">
        <w:rPr>
          <w:rFonts w:ascii="Times New Roman" w:eastAsia="Times New Roman" w:hAnsi="Times New Roman" w:cs="Times New Roman"/>
          <w:b/>
          <w:bCs/>
          <w:color w:val="000000"/>
          <w:sz w:val="24"/>
          <w:szCs w:val="24"/>
          <w:lang w:eastAsia="ru-RU"/>
        </w:rPr>
        <w:t>по целевым установкам:</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1) </w:t>
      </w:r>
      <w:r w:rsidRPr="00CD6D7A">
        <w:rPr>
          <w:rFonts w:ascii="Times New Roman" w:eastAsia="Times New Roman" w:hAnsi="Times New Roman" w:cs="Times New Roman"/>
          <w:b/>
          <w:bCs/>
          <w:color w:val="000000"/>
          <w:sz w:val="24"/>
          <w:szCs w:val="24"/>
          <w:lang w:eastAsia="ru-RU"/>
        </w:rPr>
        <w:t>методы изучения нового материала</w:t>
      </w:r>
      <w:r w:rsidRPr="00CD6D7A">
        <w:rPr>
          <w:rFonts w:ascii="Times New Roman" w:eastAsia="Times New Roman" w:hAnsi="Times New Roman" w:cs="Times New Roman"/>
          <w:color w:val="000000"/>
          <w:sz w:val="24"/>
          <w:szCs w:val="24"/>
          <w:lang w:eastAsia="ru-RU"/>
        </w:rPr>
        <w:t> реализуются при помощи следующих приемов: слово учителя, беседа, работа с учебником и др.;</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lastRenderedPageBreak/>
        <w:t>2) </w:t>
      </w:r>
      <w:r w:rsidRPr="00CD6D7A">
        <w:rPr>
          <w:rFonts w:ascii="Times New Roman" w:eastAsia="Times New Roman" w:hAnsi="Times New Roman" w:cs="Times New Roman"/>
          <w:b/>
          <w:bCs/>
          <w:color w:val="000000"/>
          <w:sz w:val="24"/>
          <w:szCs w:val="24"/>
          <w:lang w:eastAsia="ru-RU"/>
        </w:rPr>
        <w:t>методы закрепления</w:t>
      </w:r>
      <w:r w:rsidRPr="00CD6D7A">
        <w:rPr>
          <w:rFonts w:ascii="Times New Roman" w:eastAsia="Times New Roman" w:hAnsi="Times New Roman" w:cs="Times New Roman"/>
          <w:color w:val="000000"/>
          <w:sz w:val="24"/>
          <w:szCs w:val="24"/>
          <w:lang w:eastAsia="ru-RU"/>
        </w:rPr>
        <w:t> (приемы: ответы на вопросы, выполнение упражнений и др.);</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3) </w:t>
      </w:r>
      <w:r w:rsidRPr="00CD6D7A">
        <w:rPr>
          <w:rFonts w:ascii="Times New Roman" w:eastAsia="Times New Roman" w:hAnsi="Times New Roman" w:cs="Times New Roman"/>
          <w:b/>
          <w:bCs/>
          <w:color w:val="000000"/>
          <w:sz w:val="24"/>
          <w:szCs w:val="24"/>
          <w:lang w:eastAsia="ru-RU"/>
        </w:rPr>
        <w:t>методы контроля</w:t>
      </w:r>
      <w:r w:rsidRPr="00CD6D7A">
        <w:rPr>
          <w:rFonts w:ascii="Times New Roman" w:eastAsia="Times New Roman" w:hAnsi="Times New Roman" w:cs="Times New Roman"/>
          <w:color w:val="000000"/>
          <w:sz w:val="24"/>
          <w:szCs w:val="24"/>
          <w:lang w:eastAsia="ru-RU"/>
        </w:rPr>
        <w:t> (приемы: опрос, тестирование, самостоятельная работа, диктант и др.).</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Профессор Л.П. Федоренко</w:t>
      </w:r>
      <w:r w:rsidRPr="00CD6D7A">
        <w:rPr>
          <w:rFonts w:ascii="Times New Roman" w:eastAsia="Times New Roman" w:hAnsi="Times New Roman" w:cs="Times New Roman"/>
          <w:color w:val="000000"/>
          <w:sz w:val="24"/>
          <w:szCs w:val="24"/>
          <w:lang w:eastAsia="ru-RU"/>
        </w:rPr>
        <w:t>, предлагая классификацию методов обучения русскому языку </w:t>
      </w:r>
      <w:r w:rsidRPr="00CD6D7A">
        <w:rPr>
          <w:rFonts w:ascii="Times New Roman" w:eastAsia="Times New Roman" w:hAnsi="Times New Roman" w:cs="Times New Roman"/>
          <w:b/>
          <w:bCs/>
          <w:color w:val="000000"/>
          <w:sz w:val="24"/>
          <w:szCs w:val="24"/>
          <w:lang w:eastAsia="ru-RU"/>
        </w:rPr>
        <w:t>на основе источника знаний</w:t>
      </w:r>
      <w:r w:rsidRPr="00CD6D7A">
        <w:rPr>
          <w:rFonts w:ascii="Times New Roman" w:eastAsia="Times New Roman" w:hAnsi="Times New Roman" w:cs="Times New Roman"/>
          <w:color w:val="000000"/>
          <w:sz w:val="24"/>
          <w:szCs w:val="24"/>
          <w:lang w:eastAsia="ru-RU"/>
        </w:rPr>
        <w:t>, выделяет следующие методы обучения:</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 </w:t>
      </w:r>
      <w:r w:rsidRPr="00CD6D7A">
        <w:rPr>
          <w:rFonts w:ascii="Times New Roman" w:eastAsia="Times New Roman" w:hAnsi="Times New Roman" w:cs="Times New Roman"/>
          <w:b/>
          <w:bCs/>
          <w:color w:val="000000"/>
          <w:sz w:val="24"/>
          <w:szCs w:val="24"/>
          <w:lang w:eastAsia="ru-RU"/>
        </w:rPr>
        <w:t>методы</w:t>
      </w:r>
      <w:r w:rsidRPr="00CD6D7A">
        <w:rPr>
          <w:rFonts w:ascii="Times New Roman" w:eastAsia="Times New Roman" w:hAnsi="Times New Roman" w:cs="Times New Roman"/>
          <w:color w:val="000000"/>
          <w:sz w:val="24"/>
          <w:szCs w:val="24"/>
          <w:lang w:eastAsia="ru-RU"/>
        </w:rPr>
        <w:t> </w:t>
      </w:r>
      <w:r w:rsidRPr="00CD6D7A">
        <w:rPr>
          <w:rFonts w:ascii="Times New Roman" w:eastAsia="Times New Roman" w:hAnsi="Times New Roman" w:cs="Times New Roman"/>
          <w:b/>
          <w:bCs/>
          <w:color w:val="000000"/>
          <w:sz w:val="24"/>
          <w:szCs w:val="24"/>
          <w:lang w:eastAsia="ru-RU"/>
        </w:rPr>
        <w:t>практического изучения языка</w:t>
      </w:r>
      <w:r w:rsidRPr="00CD6D7A">
        <w:rPr>
          <w:rFonts w:ascii="Times New Roman" w:eastAsia="Times New Roman" w:hAnsi="Times New Roman" w:cs="Times New Roman"/>
          <w:color w:val="000000"/>
          <w:sz w:val="24"/>
          <w:szCs w:val="24"/>
          <w:lang w:eastAsia="ru-RU"/>
        </w:rPr>
        <w:t> – объяснение непонятных слов, подготовка устных сообщений и письменных сочинений; составление планов, тезисов, конспектов, исправление грамматических и стилистических ошибок в устной речи учащихся, обучение работе со справочной литературой;</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 </w:t>
      </w:r>
      <w:r w:rsidRPr="00CD6D7A">
        <w:rPr>
          <w:rFonts w:ascii="Times New Roman" w:eastAsia="Times New Roman" w:hAnsi="Times New Roman" w:cs="Times New Roman"/>
          <w:b/>
          <w:bCs/>
          <w:color w:val="000000"/>
          <w:sz w:val="24"/>
          <w:szCs w:val="24"/>
          <w:lang w:eastAsia="ru-RU"/>
        </w:rPr>
        <w:t>методы теоретического изучения языка</w:t>
      </w:r>
      <w:r w:rsidRPr="00CD6D7A">
        <w:rPr>
          <w:rFonts w:ascii="Times New Roman" w:eastAsia="Times New Roman" w:hAnsi="Times New Roman" w:cs="Times New Roman"/>
          <w:color w:val="000000"/>
          <w:sz w:val="24"/>
          <w:szCs w:val="24"/>
          <w:lang w:eastAsia="ru-RU"/>
        </w:rPr>
        <w:t> – сообщение, беседа, чтение правил в учебнике;</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 </w:t>
      </w:r>
      <w:r w:rsidRPr="00CD6D7A">
        <w:rPr>
          <w:rFonts w:ascii="Times New Roman" w:eastAsia="Times New Roman" w:hAnsi="Times New Roman" w:cs="Times New Roman"/>
          <w:b/>
          <w:bCs/>
          <w:color w:val="000000"/>
          <w:sz w:val="24"/>
          <w:szCs w:val="24"/>
          <w:lang w:eastAsia="ru-RU"/>
        </w:rPr>
        <w:t>методы</w:t>
      </w:r>
      <w:r w:rsidRPr="00CD6D7A">
        <w:rPr>
          <w:rFonts w:ascii="Times New Roman" w:eastAsia="Times New Roman" w:hAnsi="Times New Roman" w:cs="Times New Roman"/>
          <w:color w:val="000000"/>
          <w:sz w:val="24"/>
          <w:szCs w:val="24"/>
          <w:lang w:eastAsia="ru-RU"/>
        </w:rPr>
        <w:t> </w:t>
      </w:r>
      <w:r w:rsidRPr="00CD6D7A">
        <w:rPr>
          <w:rFonts w:ascii="Times New Roman" w:eastAsia="Times New Roman" w:hAnsi="Times New Roman" w:cs="Times New Roman"/>
          <w:b/>
          <w:bCs/>
          <w:color w:val="000000"/>
          <w:sz w:val="24"/>
          <w:szCs w:val="24"/>
          <w:lang w:eastAsia="ru-RU"/>
        </w:rPr>
        <w:t>теоретико-практического изучения языка</w:t>
      </w:r>
      <w:r w:rsidRPr="00CD6D7A">
        <w:rPr>
          <w:rFonts w:ascii="Times New Roman" w:eastAsia="Times New Roman" w:hAnsi="Times New Roman" w:cs="Times New Roman"/>
          <w:color w:val="000000"/>
          <w:sz w:val="24"/>
          <w:szCs w:val="24"/>
          <w:lang w:eastAsia="ru-RU"/>
        </w:rPr>
        <w:t> – грамматический разбор, изложение, сочинение, орфографический и пунктуационный разборы, списывание, диктант, стилистический разбор.</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Часто в основу классификации методов обучения кладут </w:t>
      </w:r>
      <w:r w:rsidRPr="00CD6D7A">
        <w:rPr>
          <w:rFonts w:ascii="Times New Roman" w:eastAsia="Times New Roman" w:hAnsi="Times New Roman" w:cs="Times New Roman"/>
          <w:b/>
          <w:bCs/>
          <w:color w:val="000000"/>
          <w:sz w:val="24"/>
          <w:szCs w:val="24"/>
          <w:lang w:eastAsia="ru-RU"/>
        </w:rPr>
        <w:t>особенности познавательной деятельности учащихся:</w:t>
      </w:r>
      <w:r w:rsidRPr="00CD6D7A">
        <w:rPr>
          <w:rFonts w:ascii="Times New Roman" w:eastAsia="Times New Roman" w:hAnsi="Times New Roman" w:cs="Times New Roman"/>
          <w:color w:val="000000"/>
          <w:sz w:val="24"/>
          <w:szCs w:val="24"/>
          <w:lang w:eastAsia="ru-RU"/>
        </w:rPr>
        <w:t xml:space="preserve"> является ли она воспроизводящей, творческой или исследовательской. На этой основе ряд </w:t>
      </w:r>
      <w:proofErr w:type="spellStart"/>
      <w:r w:rsidRPr="00CD6D7A">
        <w:rPr>
          <w:rFonts w:ascii="Times New Roman" w:eastAsia="Times New Roman" w:hAnsi="Times New Roman" w:cs="Times New Roman"/>
          <w:color w:val="000000"/>
          <w:sz w:val="24"/>
          <w:szCs w:val="24"/>
          <w:lang w:eastAsia="ru-RU"/>
        </w:rPr>
        <w:t>дидактов</w:t>
      </w:r>
      <w:proofErr w:type="spellEnd"/>
      <w:r w:rsidRPr="00CD6D7A">
        <w:rPr>
          <w:rFonts w:ascii="Times New Roman" w:eastAsia="Times New Roman" w:hAnsi="Times New Roman" w:cs="Times New Roman"/>
          <w:b/>
          <w:bCs/>
          <w:color w:val="000000"/>
          <w:sz w:val="24"/>
          <w:szCs w:val="24"/>
          <w:lang w:eastAsia="ru-RU"/>
        </w:rPr>
        <w:t> (</w:t>
      </w:r>
      <w:proofErr w:type="spellStart"/>
      <w:r w:rsidRPr="00CD6D7A">
        <w:rPr>
          <w:rFonts w:ascii="Times New Roman" w:eastAsia="Times New Roman" w:hAnsi="Times New Roman" w:cs="Times New Roman"/>
          <w:b/>
          <w:bCs/>
          <w:color w:val="000000"/>
          <w:sz w:val="24"/>
          <w:szCs w:val="24"/>
          <w:lang w:eastAsia="ru-RU"/>
        </w:rPr>
        <w:t>И.Я.Лернер</w:t>
      </w:r>
      <w:proofErr w:type="spellEnd"/>
      <w:r w:rsidRPr="00CD6D7A">
        <w:rPr>
          <w:rFonts w:ascii="Times New Roman" w:eastAsia="Times New Roman" w:hAnsi="Times New Roman" w:cs="Times New Roman"/>
          <w:b/>
          <w:bCs/>
          <w:color w:val="000000"/>
          <w:sz w:val="24"/>
          <w:szCs w:val="24"/>
          <w:lang w:eastAsia="ru-RU"/>
        </w:rPr>
        <w:t xml:space="preserve">, </w:t>
      </w:r>
      <w:proofErr w:type="spellStart"/>
      <w:r w:rsidRPr="00CD6D7A">
        <w:rPr>
          <w:rFonts w:ascii="Times New Roman" w:eastAsia="Times New Roman" w:hAnsi="Times New Roman" w:cs="Times New Roman"/>
          <w:b/>
          <w:bCs/>
          <w:color w:val="000000"/>
          <w:sz w:val="24"/>
          <w:szCs w:val="24"/>
          <w:lang w:eastAsia="ru-RU"/>
        </w:rPr>
        <w:t>М.Н.Скаткин</w:t>
      </w:r>
      <w:proofErr w:type="spellEnd"/>
      <w:r w:rsidRPr="00CD6D7A">
        <w:rPr>
          <w:rFonts w:ascii="Times New Roman" w:eastAsia="Times New Roman" w:hAnsi="Times New Roman" w:cs="Times New Roman"/>
          <w:b/>
          <w:bCs/>
          <w:color w:val="000000"/>
          <w:sz w:val="24"/>
          <w:szCs w:val="24"/>
          <w:lang w:eastAsia="ru-RU"/>
        </w:rPr>
        <w:t>) </w:t>
      </w:r>
      <w:r w:rsidRPr="00CD6D7A">
        <w:rPr>
          <w:rFonts w:ascii="Times New Roman" w:eastAsia="Times New Roman" w:hAnsi="Times New Roman" w:cs="Times New Roman"/>
          <w:color w:val="000000"/>
          <w:sz w:val="24"/>
          <w:szCs w:val="24"/>
          <w:lang w:eastAsia="ru-RU"/>
        </w:rPr>
        <w:t>выделяют методы</w:t>
      </w:r>
      <w:r w:rsidRPr="00CD6D7A">
        <w:rPr>
          <w:rFonts w:ascii="Times New Roman" w:eastAsia="Times New Roman" w:hAnsi="Times New Roman" w:cs="Times New Roman"/>
          <w:b/>
          <w:bCs/>
          <w:color w:val="000000"/>
          <w:sz w:val="24"/>
          <w:szCs w:val="24"/>
          <w:lang w:eastAsia="ru-RU"/>
        </w:rPr>
        <w:t>: объяснительно-иллюстративный, репродуктивный, проблемный, эвристический (частично-поисковый), исследовательский.</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Как видим, совершенствование системы обучения русскому языку возможно при умелом использовании и гармоничном сочетании методов обучении на основе использования разнообразных методических приемов в процессе обучения русскому языку.</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3. На современном этапе развития педагогической науки и школьной практики большое внимание уделяется так называемым «активным» методам обучения. Остановимся более подробно </w:t>
      </w:r>
      <w:r w:rsidRPr="00CD6D7A">
        <w:rPr>
          <w:rFonts w:ascii="Times New Roman" w:eastAsia="Times New Roman" w:hAnsi="Times New Roman" w:cs="Times New Roman"/>
          <w:b/>
          <w:bCs/>
          <w:color w:val="000000"/>
          <w:sz w:val="24"/>
          <w:szCs w:val="24"/>
          <w:lang w:eastAsia="ru-RU"/>
        </w:rPr>
        <w:t xml:space="preserve">на исследовательском и проблемном </w:t>
      </w:r>
      <w:proofErr w:type="gramStart"/>
      <w:r w:rsidRPr="00CD6D7A">
        <w:rPr>
          <w:rFonts w:ascii="Times New Roman" w:eastAsia="Times New Roman" w:hAnsi="Times New Roman" w:cs="Times New Roman"/>
          <w:b/>
          <w:bCs/>
          <w:color w:val="000000"/>
          <w:sz w:val="24"/>
          <w:szCs w:val="24"/>
          <w:lang w:eastAsia="ru-RU"/>
        </w:rPr>
        <w:t>методах</w:t>
      </w:r>
      <w:proofErr w:type="gramEnd"/>
      <w:r w:rsidRPr="00CD6D7A">
        <w:rPr>
          <w:rFonts w:ascii="Times New Roman" w:eastAsia="Times New Roman" w:hAnsi="Times New Roman" w:cs="Times New Roman"/>
          <w:color w:val="000000"/>
          <w:sz w:val="24"/>
          <w:szCs w:val="24"/>
          <w:lang w:eastAsia="ru-RU"/>
        </w:rPr>
        <w:t>, при использовании которых деятельность учащихся становится более самостоятельной и активной.</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Проблемное обучение</w:t>
      </w:r>
      <w:r w:rsidRPr="00CD6D7A">
        <w:rPr>
          <w:rFonts w:ascii="Times New Roman" w:eastAsia="Times New Roman" w:hAnsi="Times New Roman" w:cs="Times New Roman"/>
          <w:color w:val="000000"/>
          <w:sz w:val="24"/>
          <w:szCs w:val="24"/>
          <w:lang w:eastAsia="ru-RU"/>
        </w:rPr>
        <w:t> находит широкое применение в процессе обучения русскому языку. </w:t>
      </w:r>
      <w:r w:rsidRPr="00CD6D7A">
        <w:rPr>
          <w:rFonts w:ascii="Times New Roman" w:eastAsia="Times New Roman" w:hAnsi="Times New Roman" w:cs="Times New Roman"/>
          <w:b/>
          <w:bCs/>
          <w:color w:val="000000"/>
          <w:sz w:val="24"/>
          <w:szCs w:val="24"/>
          <w:lang w:eastAsia="ru-RU"/>
        </w:rPr>
        <w:t>Проблемное обучение – это создание цепи проблемных ситуаций и управление деятельностью учащихся по решению учебной проблемы</w:t>
      </w:r>
      <w:r w:rsidRPr="00CD6D7A">
        <w:rPr>
          <w:rFonts w:ascii="Times New Roman" w:eastAsia="Times New Roman" w:hAnsi="Times New Roman" w:cs="Times New Roman"/>
          <w:color w:val="000000"/>
          <w:sz w:val="24"/>
          <w:szCs w:val="24"/>
          <w:lang w:eastAsia="ru-RU"/>
        </w:rPr>
        <w:t>. Проблемная ситуация – это преднамеренно созданное учителем познавательное затруднение, вызывающее познавательную потребность, интерес учащихся, желание получить информацию для объяснения заинтересовавшего его факта. Проблемная ситуация связана с умственным затруднением, с «</w:t>
      </w:r>
      <w:proofErr w:type="spellStart"/>
      <w:r w:rsidRPr="00CD6D7A">
        <w:rPr>
          <w:rFonts w:ascii="Times New Roman" w:eastAsia="Times New Roman" w:hAnsi="Times New Roman" w:cs="Times New Roman"/>
          <w:color w:val="000000"/>
          <w:sz w:val="24"/>
          <w:szCs w:val="24"/>
          <w:lang w:eastAsia="ru-RU"/>
        </w:rPr>
        <w:t>озадачиванием</w:t>
      </w:r>
      <w:proofErr w:type="spellEnd"/>
      <w:r w:rsidRPr="00CD6D7A">
        <w:rPr>
          <w:rFonts w:ascii="Times New Roman" w:eastAsia="Times New Roman" w:hAnsi="Times New Roman" w:cs="Times New Roman"/>
          <w:color w:val="000000"/>
          <w:sz w:val="24"/>
          <w:szCs w:val="24"/>
          <w:lang w:eastAsia="ru-RU"/>
        </w:rPr>
        <w:t>». Являясь начальным этапом процесса мышления, она возбуждает мысль, показывает важность изучаемого материала, вызывает активное желание работать (если проблема «принята» учащимися), в конечном итоге облегчает запоминание учебного материала.</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Проблемное обучение предполагает:</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1) создание проблемной ситуации, т.е. такой объективной учебной ситуации, которая приводит к противоречию между знанием и незнанием (учащиеся осознают недостаток имеющихся у них знаний для решения данной проблемы);</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2) возникновение в мышлении учащихся проблемного вопроса и его формулировка как познавательный результат осмысливания учащимися проблемной ситуации;</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3) поиск решения проблемы;</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4) решение проблемы и проверка.</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 xml:space="preserve">В процессе решения проблемных задач школьники добывают новые знания в результате собственного поиска. Это свидетельствует о высокой степени осознанности и прочности имеющихся у них знаний. Проблемные ситуации учитель создает сам по ходу учебного процесса или заимствуют из пособий (примеры проблемных задач можно найти в пособии Т.В. </w:t>
      </w:r>
      <w:proofErr w:type="spellStart"/>
      <w:r w:rsidRPr="00CD6D7A">
        <w:rPr>
          <w:rFonts w:ascii="Times New Roman" w:eastAsia="Times New Roman" w:hAnsi="Times New Roman" w:cs="Times New Roman"/>
          <w:color w:val="000000"/>
          <w:sz w:val="24"/>
          <w:szCs w:val="24"/>
          <w:lang w:eastAsia="ru-RU"/>
        </w:rPr>
        <w:t>Напольновой</w:t>
      </w:r>
      <w:proofErr w:type="spellEnd"/>
      <w:r w:rsidRPr="00CD6D7A">
        <w:rPr>
          <w:rFonts w:ascii="Times New Roman" w:eastAsia="Times New Roman" w:hAnsi="Times New Roman" w:cs="Times New Roman"/>
          <w:color w:val="000000"/>
          <w:sz w:val="24"/>
          <w:szCs w:val="24"/>
          <w:lang w:eastAsia="ru-RU"/>
        </w:rPr>
        <w:t xml:space="preserve"> «Активизация мыслительной деятельности учащихся на уроках русского языка»). Познавательные задачи могут быть различны: от анализа небольших текстов до заданий на длительное изыскание (история слова или фразеологического оборота, анализ языка писателя).</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Итак, проблемный метод позволяет не только усвоить программный материал, но и формирует творческие способности учащихся.</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 xml:space="preserve">4. </w:t>
      </w:r>
      <w:proofErr w:type="gramStart"/>
      <w:r w:rsidRPr="00CD6D7A">
        <w:rPr>
          <w:rFonts w:ascii="Times New Roman" w:eastAsia="Times New Roman" w:hAnsi="Times New Roman" w:cs="Times New Roman"/>
          <w:color w:val="000000"/>
          <w:sz w:val="24"/>
          <w:szCs w:val="24"/>
          <w:lang w:eastAsia="ru-RU"/>
        </w:rPr>
        <w:t xml:space="preserve">По мнению ведущих </w:t>
      </w:r>
      <w:proofErr w:type="spellStart"/>
      <w:r w:rsidRPr="00CD6D7A">
        <w:rPr>
          <w:rFonts w:ascii="Times New Roman" w:eastAsia="Times New Roman" w:hAnsi="Times New Roman" w:cs="Times New Roman"/>
          <w:color w:val="000000"/>
          <w:sz w:val="24"/>
          <w:szCs w:val="24"/>
          <w:lang w:eastAsia="ru-RU"/>
        </w:rPr>
        <w:t>дидактов</w:t>
      </w:r>
      <w:proofErr w:type="spellEnd"/>
      <w:r w:rsidRPr="00CD6D7A">
        <w:rPr>
          <w:rFonts w:ascii="Times New Roman" w:eastAsia="Times New Roman" w:hAnsi="Times New Roman" w:cs="Times New Roman"/>
          <w:color w:val="000000"/>
          <w:sz w:val="24"/>
          <w:szCs w:val="24"/>
          <w:lang w:eastAsia="ru-RU"/>
        </w:rPr>
        <w:t xml:space="preserve">, психологов, методистов, «ведущим звеном нарастания творческого потенциала учащихся является создание специальных условий для целенаправленного перехода в учебном процессе их творческой деятельности в исследовательскую» (Орлова Т. Основы технологии реализации модели целостного и </w:t>
      </w:r>
      <w:proofErr w:type="spellStart"/>
      <w:r w:rsidRPr="00CD6D7A">
        <w:rPr>
          <w:rFonts w:ascii="Times New Roman" w:eastAsia="Times New Roman" w:hAnsi="Times New Roman" w:cs="Times New Roman"/>
          <w:color w:val="000000"/>
          <w:sz w:val="24"/>
          <w:szCs w:val="24"/>
          <w:lang w:eastAsia="ru-RU"/>
        </w:rPr>
        <w:t>поуровнего</w:t>
      </w:r>
      <w:proofErr w:type="spellEnd"/>
      <w:r w:rsidRPr="00CD6D7A">
        <w:rPr>
          <w:rFonts w:ascii="Times New Roman" w:eastAsia="Times New Roman" w:hAnsi="Times New Roman" w:cs="Times New Roman"/>
          <w:color w:val="000000"/>
          <w:sz w:val="24"/>
          <w:szCs w:val="24"/>
          <w:lang w:eastAsia="ru-RU"/>
        </w:rPr>
        <w:t xml:space="preserve"> развития школы.</w:t>
      </w:r>
      <w:proofErr w:type="gramEnd"/>
      <w:r w:rsidRPr="00CD6D7A">
        <w:rPr>
          <w:rFonts w:ascii="Times New Roman" w:eastAsia="Times New Roman" w:hAnsi="Times New Roman" w:cs="Times New Roman"/>
          <w:color w:val="000000"/>
          <w:sz w:val="24"/>
          <w:szCs w:val="24"/>
          <w:lang w:eastAsia="ru-RU"/>
        </w:rPr>
        <w:t xml:space="preserve"> Книга 2).</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b/>
          <w:bCs/>
          <w:color w:val="000000"/>
          <w:sz w:val="24"/>
          <w:szCs w:val="24"/>
          <w:lang w:eastAsia="ru-RU"/>
        </w:rPr>
        <w:t>Исследовательская деятельность учащихся – это специальная учебная деятельность по овладению методами научного познания.</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Содержание исследовательской деятельности – это изучение универсальных способов получения знаний и развитие универсальных (</w:t>
      </w:r>
      <w:proofErr w:type="spellStart"/>
      <w:r w:rsidRPr="00CD6D7A">
        <w:rPr>
          <w:rFonts w:ascii="Times New Roman" w:eastAsia="Times New Roman" w:hAnsi="Times New Roman" w:cs="Times New Roman"/>
          <w:color w:val="000000"/>
          <w:sz w:val="24"/>
          <w:szCs w:val="24"/>
          <w:lang w:eastAsia="ru-RU"/>
        </w:rPr>
        <w:t>общепредметных</w:t>
      </w:r>
      <w:proofErr w:type="spellEnd"/>
      <w:r w:rsidRPr="00CD6D7A">
        <w:rPr>
          <w:rFonts w:ascii="Times New Roman" w:eastAsia="Times New Roman" w:hAnsi="Times New Roman" w:cs="Times New Roman"/>
          <w:color w:val="000000"/>
          <w:sz w:val="24"/>
          <w:szCs w:val="24"/>
          <w:lang w:eastAsia="ru-RU"/>
        </w:rPr>
        <w:t>) умений – коммуникативных, логических, информационных, организаторских. Исследовательская деятельность включает в себя:</w:t>
      </w:r>
    </w:p>
    <w:p w:rsidR="00CD6D7A" w:rsidRPr="00CD6D7A" w:rsidRDefault="00CD6D7A" w:rsidP="00CD6D7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постановку проблемы;</w:t>
      </w:r>
    </w:p>
    <w:p w:rsidR="00CD6D7A" w:rsidRPr="00CD6D7A" w:rsidRDefault="00CD6D7A" w:rsidP="00CD6D7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подбор методик исследования и практическое овладение ими;</w:t>
      </w:r>
    </w:p>
    <w:p w:rsidR="00CD6D7A" w:rsidRPr="00CD6D7A" w:rsidRDefault="00CD6D7A" w:rsidP="00CD6D7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сбор собственного материала, его анализ и обобщение;</w:t>
      </w:r>
    </w:p>
    <w:p w:rsidR="00CD6D7A" w:rsidRPr="00CD6D7A" w:rsidRDefault="00CD6D7A" w:rsidP="00CD6D7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оценку результатов;</w:t>
      </w:r>
    </w:p>
    <w:p w:rsidR="00CD6D7A" w:rsidRPr="00CD6D7A" w:rsidRDefault="00CD6D7A" w:rsidP="00CD6D7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собственные выводы.</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Формы исследовательских заданий учащихся при обучении русскому языку могут быть разнообразны: мини-сочинение, сочинение, практикум, доклад, реферат, публичное выступление, защита проекта, составление кроссворда, викторины, сценария, а также сборника задач и упражнений и др.</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Одной из форм исследовательской деятельности является </w:t>
      </w:r>
      <w:r w:rsidRPr="00CD6D7A">
        <w:rPr>
          <w:rFonts w:ascii="Times New Roman" w:eastAsia="Times New Roman" w:hAnsi="Times New Roman" w:cs="Times New Roman"/>
          <w:b/>
          <w:bCs/>
          <w:color w:val="000000"/>
          <w:sz w:val="24"/>
          <w:szCs w:val="24"/>
          <w:lang w:eastAsia="ru-RU"/>
        </w:rPr>
        <w:t>технология проектов, или метод проектов.</w:t>
      </w:r>
      <w:r w:rsidRPr="00CD6D7A">
        <w:rPr>
          <w:rFonts w:ascii="Times New Roman" w:eastAsia="Times New Roman" w:hAnsi="Times New Roman" w:cs="Times New Roman"/>
          <w:color w:val="000000"/>
          <w:sz w:val="24"/>
          <w:szCs w:val="24"/>
          <w:lang w:eastAsia="ru-RU"/>
        </w:rPr>
        <w:t> Метод проектов в силу своей дидактической сущности позволяет решать задачи формирования и развития интеллектуальных, речемыслительных и коммуникативных умений.</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Учебный проект – это результат деятельности учащихся в рамках исследовательской деятельности и, конечно, интегративное дидактическое средство развития, обучения и воспитания, которое позволяет вырабатывать и развивать универсальные умения и навыки, а именно учить:</w:t>
      </w:r>
    </w:p>
    <w:p w:rsidR="00CD6D7A" w:rsidRPr="00CD6D7A" w:rsidRDefault="00CD6D7A" w:rsidP="00CD6D7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исследованию;</w:t>
      </w:r>
    </w:p>
    <w:p w:rsidR="00CD6D7A" w:rsidRPr="00CD6D7A" w:rsidRDefault="00CD6D7A" w:rsidP="00CD6D7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целеполаганию и планированию деятельности;</w:t>
      </w:r>
    </w:p>
    <w:p w:rsidR="00CD6D7A" w:rsidRPr="00CD6D7A" w:rsidRDefault="00CD6D7A" w:rsidP="00CD6D7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поиску и отбору информации и усвоению необходимого знания;</w:t>
      </w:r>
    </w:p>
    <w:p w:rsidR="00CD6D7A" w:rsidRPr="00CD6D7A" w:rsidRDefault="00CD6D7A" w:rsidP="00CD6D7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проведению исследования (анализу, синтезу, обобщению);</w:t>
      </w:r>
    </w:p>
    <w:p w:rsidR="00CD6D7A" w:rsidRPr="00CD6D7A" w:rsidRDefault="00CD6D7A" w:rsidP="00CD6D7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представлению результатов своей деятельности.</w:t>
      </w:r>
    </w:p>
    <w:p w:rsidR="00CD6D7A" w:rsidRPr="00CD6D7A" w:rsidRDefault="00CD6D7A" w:rsidP="00CD6D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D6D7A">
        <w:rPr>
          <w:rFonts w:ascii="Times New Roman" w:eastAsia="Times New Roman" w:hAnsi="Times New Roman" w:cs="Times New Roman"/>
          <w:color w:val="000000"/>
          <w:sz w:val="24"/>
          <w:szCs w:val="24"/>
          <w:lang w:eastAsia="ru-RU"/>
        </w:rPr>
        <w:t>Как видим, исследовательская и проектная деятельность школьников позволяет решить ряд актуальных для современного педагогического процесса задач, в том числе позволяет на практике применить полученные знания и умения.</w:t>
      </w:r>
    </w:p>
    <w:p w:rsidR="00934D91" w:rsidRDefault="00CD6D7A"/>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85CD7"/>
    <w:multiLevelType w:val="multilevel"/>
    <w:tmpl w:val="F2F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74254A"/>
    <w:multiLevelType w:val="multilevel"/>
    <w:tmpl w:val="71B8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7A"/>
    <w:rsid w:val="006848D7"/>
    <w:rsid w:val="00B230B0"/>
    <w:rsid w:val="00CD6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6D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D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D6D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6D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D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D6D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6858</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Методическая разработка: «Методы и приёмы обучения русскому языку».</vt:lpstr>
    </vt:vector>
  </TitlesOfParts>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2026-04-03T08:02:00Z</dcterms:created>
  <dcterms:modified xsi:type="dcterms:W3CDTF">2026-04-03T08:09:00Z</dcterms:modified>
</cp:coreProperties>
</file>