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48" w:rsidRPr="008E2848" w:rsidRDefault="008E2848" w:rsidP="008E2848">
      <w:pPr>
        <w:rPr>
          <w:rFonts w:ascii="Times New Roman" w:hAnsi="Times New Roman" w:cs="Times New Roman"/>
          <w:sz w:val="24"/>
          <w:szCs w:val="24"/>
        </w:rPr>
      </w:pPr>
    </w:p>
    <w:p w:rsidR="008E2848" w:rsidRPr="008E2848" w:rsidRDefault="008E2848" w:rsidP="008E28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E2848">
        <w:rPr>
          <w:rFonts w:ascii="Times New Roman" w:hAnsi="Times New Roman" w:cs="Times New Roman"/>
          <w:b/>
          <w:sz w:val="24"/>
          <w:szCs w:val="24"/>
        </w:rPr>
        <w:t>Статья: «Профилактика девиантного поведения подростков».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right="14" w:firstLine="7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отклонений в развитии личности и поведении учащихся требует их социальной иммунизации, то есть обучению навыкам поведения, умению делать здоровый выбор, чтобы стать социально компетентными людьми.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right="14" w:firstLine="7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этой задачи необходимо выработать единую политику, направленную на создание социально-педагогических условий, нейтрализующих и корректирующих негативные воздействия общественного кризиса. Она включает следующие направления: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right="14" w:firstLine="7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диагностика типов и  форм  отклоняющего  поведения учащихся  и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провоцирующих их факторов;</w:t>
      </w:r>
    </w:p>
    <w:p w:rsidR="008E2848" w:rsidRPr="008E2848" w:rsidRDefault="008E2848" w:rsidP="008E2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8" w:firstLine="6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потребностей учащихся и их родителей в дополнительной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педагогической и психологической информации;</w:t>
      </w:r>
    </w:p>
    <w:p w:rsidR="008E2848" w:rsidRPr="008E2848" w:rsidRDefault="008E2848" w:rsidP="008E2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8" w:right="8" w:firstLine="11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изучения мнений учащихся, родителей, педагогов и   разработка   на   их   основе   программы   по   профилактике   и    коррекции отклонений    в       развитии   личности    и    поведении   учащихся    с   учётом выявленной специфики;</w:t>
      </w:r>
      <w:bookmarkStart w:id="0" w:name="_GoBack"/>
      <w:bookmarkEnd w:id="0"/>
    </w:p>
    <w:p w:rsidR="008E2848" w:rsidRPr="008E2848" w:rsidRDefault="008E2848" w:rsidP="008E2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8" w:right="8" w:firstLine="6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педагогических кадров, владеющих методиками предупреждения и коррекции учащихся, психотехническими приёмам направленными на формирование у детей способности эффективно общаться, принимать ответственные решения, развивать позитивную, адекватную «</w:t>
      </w:r>
      <w:proofErr w:type="gram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концепцию», вести здоровый образ жизни;</w:t>
      </w:r>
    </w:p>
    <w:p w:rsidR="008E2848" w:rsidRPr="008E2848" w:rsidRDefault="008E2848" w:rsidP="008E2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14" w:right="8" w:firstLine="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создание в школе психолого-педагогических условий, свободных от внешних факторов риска;</w:t>
      </w:r>
    </w:p>
    <w:p w:rsidR="008E2848" w:rsidRPr="008E2848" w:rsidRDefault="008E2848" w:rsidP="008E2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2" w:right="22" w:firstLine="7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компетентные управленческие решения по развитию эффективного взаимодействия с семьёй, организация бесплатного дополнительного образования.</w:t>
      </w:r>
    </w:p>
    <w:p w:rsidR="008E2848" w:rsidRPr="008E2848" w:rsidRDefault="008E2848" w:rsidP="008E2848">
      <w:pPr>
        <w:shd w:val="clear" w:color="auto" w:fill="FFFFFF"/>
        <w:spacing w:after="0" w:line="480" w:lineRule="auto"/>
        <w:ind w:right="2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профилактике отклонений в развитии личности и поведении учащихся     эффективна    лишь     при     соблюдении     следующих    условий:  успешность учащегося  в учебной деятельности, эмоционально позитивная система       отношений       со      сверстниками,       родителями,      учителями,  психологи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ческая    защищённость.    Последнее    обстоятельство    связано    с гарантированной социальной защищённостью, включающей в себя:</w:t>
      </w:r>
    </w:p>
    <w:p w:rsidR="008E2848" w:rsidRPr="008E2848" w:rsidRDefault="008E2848" w:rsidP="008E2848">
      <w:pPr>
        <w:shd w:val="clear" w:color="auto" w:fill="FFFFFF"/>
        <w:spacing w:after="0" w:line="480" w:lineRule="auto"/>
        <w:ind w:left="7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знание учащимися своих прав и обязанностей;</w:t>
      </w:r>
    </w:p>
    <w:p w:rsidR="008E2848" w:rsidRPr="008E2848" w:rsidRDefault="008E2848" w:rsidP="008E2848">
      <w:pPr>
        <w:shd w:val="clear" w:color="auto" w:fill="FFFFFF"/>
        <w:spacing w:after="0" w:line="480" w:lineRule="auto"/>
        <w:ind w:left="14" w:firstLine="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соблюдение    прав    и    обязанностей    всеми    участниками   учебн</w:t>
      </w:r>
      <w:proofErr w:type="gram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воспитательного процесса;</w:t>
      </w:r>
    </w:p>
    <w:p w:rsidR="008E2848" w:rsidRPr="008E2848" w:rsidRDefault="008E2848" w:rsidP="008E2848">
      <w:pPr>
        <w:shd w:val="clear" w:color="auto" w:fill="FFFFFF"/>
        <w:spacing w:after="0" w:line="480" w:lineRule="auto"/>
        <w:ind w:left="14" w:firstLine="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психологическое и социальное равенство всех учащихся в стенах образовательного учреждения;</w:t>
      </w:r>
    </w:p>
    <w:p w:rsidR="008E2848" w:rsidRPr="008E2848" w:rsidRDefault="008E2848" w:rsidP="008E2848">
      <w:pPr>
        <w:shd w:val="clear" w:color="auto" w:fill="FFFFFF"/>
        <w:spacing w:after="0" w:line="480" w:lineRule="auto"/>
        <w:ind w:left="14" w:firstLine="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исключение дискриминации по любому признаку.</w:t>
      </w:r>
    </w:p>
    <w:p w:rsidR="008E2848" w:rsidRPr="008E2848" w:rsidRDefault="008E2848" w:rsidP="008E2848">
      <w:pPr>
        <w:shd w:val="clear" w:color="auto" w:fill="FFFFFF"/>
        <w:spacing w:after="0" w:line="480" w:lineRule="auto"/>
        <w:ind w:left="14" w:right="14" w:firstLine="5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этих требований позволит вести учебно-воспитательный процесс со всеми учащимися через дифференциацию педагогического подхода и интеграцию образовательного процесса.</w:t>
      </w:r>
    </w:p>
    <w:p w:rsidR="008E2848" w:rsidRPr="008E2848" w:rsidRDefault="008E2848" w:rsidP="008E2848">
      <w:pPr>
        <w:shd w:val="clear" w:color="auto" w:fill="FFFFFF"/>
        <w:spacing w:after="0" w:line="480" w:lineRule="auto"/>
        <w:ind w:left="14" w:right="14" w:firstLine="5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  работе   с   </w:t>
      </w:r>
      <w:proofErr w:type="spell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девиантно-деликветными</w:t>
      </w:r>
      <w:proofErr w:type="spell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учащимися    образовательное учреждение может придерживаться следующей модели:</w:t>
      </w:r>
    </w:p>
    <w:p w:rsidR="008E2848" w:rsidRPr="008E2848" w:rsidRDefault="008E2848" w:rsidP="008E2848">
      <w:pPr>
        <w:shd w:val="clear" w:color="auto" w:fill="FFFFFF"/>
        <w:spacing w:after="0" w:line="480" w:lineRule="auto"/>
        <w:ind w:firstLine="7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       этап - выявление и постановка на учёт учащихся данной категории.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самый сложный и продолжительный по времени этап, и его выполнение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полностью ложиться на плечи педагога и классного руководителя. Именно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они владеют информацией об учащемся, его семье, досуговой </w:t>
      </w:r>
      <w:proofErr w:type="spell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руге</w:t>
      </w:r>
      <w:proofErr w:type="spell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общения. Задачи классного руководителя и социального педагога - решить вопрос о форме учёта (</w:t>
      </w:r>
      <w:proofErr w:type="spell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внутриклассный</w:t>
      </w:r>
      <w:proofErr w:type="spell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Затем ведётся совместное социально - педагогическое сопровождение, уточняется дополнительная информация об учащихся.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firstLine="7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       этап    -   коррекционная   работа.  На  данном  этапе  к деятельности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подключается администрация учебного заведения, которая организует работу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служб с семьёй и учащимся, утверждает нормативную документацию.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Родителям  на индивидуальных  консультациях разъясняется  нормативно -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правовая  сторона  проблемы,  их ответственность.  Коррекционную  работу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осуществляют    также:    социальный    педагог   (способствует   социализации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ребёнка, оказывает возможную помощь ребёнку и семье и т.д.), психолог (осуществляет психологическое сопровождение коррекционной работы с ребёнком, родителями, учителями), медицинский работник (организует углублённый осмотр ребёнка, консультации узких специалистов и т.д.).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firstLine="7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втором этапе важно обеспечить взаимодействие социально педагога и педагога-психолога образовательного учреждения, когда социальный педагог и психолог совместно ведут </w:t>
      </w:r>
      <w:proofErr w:type="spell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</w:t>
      </w:r>
      <w:proofErr w:type="spell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деликветного</w:t>
      </w:r>
      <w:proofErr w:type="spell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учащегося и его семью, выясняя проблемы в семейных коммуникациях; проводят совместный анализ круга общения ребёнка с использованием социальных и психологических методик. Анализ проводится в присутствии ребёнка (по его желанию могут присутствовать и родители). Предметом обсуждения становится полученная информация, которая по согласованию с ребёнком может быть доведена до родителей. Однако та часть информации, которая по желанию ребёнка не должна являться предметом обсуждения, не должна доводиться ни до членов администрации, ни до родителей.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left="14" w:firstLine="7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 же устанавливается односторонняя связь (социальный педагог психолог или </w:t>
      </w:r>
      <w:proofErr w:type="gram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психолог-социальный</w:t>
      </w:r>
      <w:proofErr w:type="gram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педагог) или каждый из специалистов осуществляет поддержку ребёнка в рамках своей компетенции, действует изолированно, ребёнок с осложнённым поведением остаётся без комплексной поддержки.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left="14" w:firstLine="7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 - малый педсовет (совет по профилактике). На заседании малого педсовета классный руководитель представляет информацию об учащемся, о проделанной работе, включая и работу администрации учреждения, привлечённых специалистов, подводятся промежуточные итоги работы с семьёй и учащимся, то есть идёт обобщение всей собранной информации. Амплитуда     решений     малого     педсовета     колеблется     от     вынесения предупреждения   по    передачи   материалов   в   подразделение   по   делам  несовершеннолетних.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left="14" w:firstLine="7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случаях присутствия ребёнка не требуется.</w:t>
      </w:r>
    </w:p>
    <w:p w:rsidR="008E2848" w:rsidRPr="008E2848" w:rsidRDefault="008E2848" w:rsidP="008E28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" w:firstLine="7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- заседание комиссии по делам несовершеннолетних и защите их пра</w:t>
      </w:r>
      <w:proofErr w:type="gram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КДН и ЗП). На основании собранной и полученной информации из учебного   заведения      инспектор   по   делам   несовершеннолетних   (ПДН) составляет     протокол     о     нарушении     Кодекса    об     административных правонарушениях   РФ.  Затем  материалы  передаются  и  рассматриваются  в </w:t>
      </w:r>
      <w:proofErr w:type="gram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</w:t>
      </w:r>
      <w:proofErr w:type="gram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 и ЗП по месту жительства учащегося. Амплитуда решений, принятых на КПД  и ЗП,  колеблется от предупреждения до вынесения постановления о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направлении материалов в судебные инстанции с ходатайством о помещении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несовершеннолетнего    в    специальное    учреждение    закрытого    типа    для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несовершеннолетних        правонарушителей        за правонарушения,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предусмотренные УК РФ.</w:t>
      </w:r>
    </w:p>
    <w:p w:rsidR="008E2848" w:rsidRPr="008E2848" w:rsidRDefault="008E2848" w:rsidP="008E28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" w:right="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  -   рассмотрение   материалов   в   судебных   инстанциях.   На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заседаниях суда по рассмотрению представленных материалов от учебных</w:t>
      </w: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заведений, как правило, присутствует социальный педагог, который может отклонить    или    поддержать    ходатайство    КДН    и    ЗП    о    помещении несовершеннолетнего     правонарушителя      в     специальное     учреждение закрытого    типа.    Суд,    с    учётом    мнения    инспектора    ПДН,    законного представителя несовершеннолетнего, социального педагога, общественного адвоката      выносит     решение      о    направлении      несовершеннолетнего правонарушителя в специальное учреждение закрытого типа.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right="8"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системы по профилактике девиантного-</w:t>
      </w:r>
      <w:proofErr w:type="spellStart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деликветного</w:t>
      </w:r>
      <w:proofErr w:type="spellEnd"/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учащихся в образовательном учреждении заключается не в том, чтобы довести ребёнка до мест лишения свободы, а в том, чтобы вовремя его остановить и направить на путь исправления вне стен специального учреждения.</w:t>
      </w:r>
    </w:p>
    <w:p w:rsidR="008E2848" w:rsidRPr="008E2848" w:rsidRDefault="008E2848" w:rsidP="008E2848">
      <w:pPr>
        <w:shd w:val="clear" w:color="auto" w:fill="FFFFFF"/>
        <w:spacing w:after="0" w:line="240" w:lineRule="auto"/>
        <w:ind w:right="8"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8E2848" w:rsidRPr="008E2848" w:rsidRDefault="008E2848" w:rsidP="008E28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6" w:right="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 поведение – это поведение индивида, последовательно разрушающее сложившуюся систему межличностных взаимодействий и общения в той человеческой общности, к которой он принадлежит.</w:t>
      </w:r>
    </w:p>
    <w:p w:rsidR="008E2848" w:rsidRPr="008E2848" w:rsidRDefault="008E2848" w:rsidP="008E28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6" w:right="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Подростковый возраст (пубертатный период) с его бурными нейроэндокринными сдвигами считается фактором, способствующим злокачественному развитию девиантного поведения.</w:t>
      </w:r>
    </w:p>
    <w:p w:rsidR="008E2848" w:rsidRPr="008E2848" w:rsidRDefault="008E2848" w:rsidP="008E28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6" w:right="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отклонений в развитии личности и поведении учащихся требует их социальной иммунизации, т.е. обучению навыкам поведения, умению делать здоровый выбор, чтобы стать социально-компетентными людьми.</w:t>
      </w:r>
    </w:p>
    <w:p w:rsidR="008E2848" w:rsidRPr="008E2848" w:rsidRDefault="008E2848" w:rsidP="008E2848"/>
    <w:p w:rsidR="00934D91" w:rsidRDefault="008E2848" w:rsidP="008E284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A0C07"/>
    <w:multiLevelType w:val="multilevel"/>
    <w:tmpl w:val="4358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6307E"/>
    <w:multiLevelType w:val="multilevel"/>
    <w:tmpl w:val="0518ED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A19F8"/>
    <w:multiLevelType w:val="multilevel"/>
    <w:tmpl w:val="F36A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48"/>
    <w:rsid w:val="006848D7"/>
    <w:rsid w:val="008E284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2848"/>
  </w:style>
  <w:style w:type="paragraph" w:customStyle="1" w:styleId="c11">
    <w:name w:val="c11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2848"/>
  </w:style>
  <w:style w:type="paragraph" w:customStyle="1" w:styleId="c11">
    <w:name w:val="c11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E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2026-04-12T09:05:00Z</dcterms:created>
  <dcterms:modified xsi:type="dcterms:W3CDTF">2026-04-12T11:56:00Z</dcterms:modified>
</cp:coreProperties>
</file>