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08" w:rsidRDefault="00795008" w:rsidP="00795008"/>
    <w:p w:rsidR="00795008" w:rsidRPr="00795008" w:rsidRDefault="00795008" w:rsidP="00795008">
      <w:pPr>
        <w:pStyle w:val="1"/>
        <w:rPr>
          <w:bCs w:val="0"/>
          <w:color w:val="000000"/>
          <w:sz w:val="24"/>
          <w:szCs w:val="24"/>
        </w:rPr>
      </w:pPr>
      <w:bookmarkStart w:id="0" w:name="_GoBack"/>
      <w:r>
        <w:rPr>
          <w:bCs w:val="0"/>
          <w:color w:val="000000"/>
          <w:sz w:val="24"/>
          <w:szCs w:val="24"/>
        </w:rPr>
        <w:t xml:space="preserve">                       Статья: «</w:t>
      </w:r>
      <w:r w:rsidRPr="00795008">
        <w:rPr>
          <w:bCs w:val="0"/>
          <w:color w:val="000000"/>
          <w:sz w:val="24"/>
          <w:szCs w:val="24"/>
        </w:rPr>
        <w:t>Основные принципы социального поведения</w:t>
      </w:r>
      <w:r>
        <w:rPr>
          <w:bCs w:val="0"/>
          <w:color w:val="000000"/>
          <w:sz w:val="24"/>
          <w:szCs w:val="24"/>
        </w:rPr>
        <w:t>»</w:t>
      </w:r>
      <w:r w:rsidRPr="00795008">
        <w:rPr>
          <w:bCs w:val="0"/>
          <w:color w:val="000000"/>
          <w:sz w:val="24"/>
          <w:szCs w:val="24"/>
        </w:rPr>
        <w:t>.</w:t>
      </w:r>
    </w:p>
    <w:bookmarkEnd w:id="0"/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«Однажды, когда Кристофер Робин, Винни</w:t>
      </w:r>
      <w:r w:rsidRPr="00795008">
        <w:rPr>
          <w:color w:val="000000"/>
        </w:rPr>
        <w:noBreakHyphen/>
        <w:t xml:space="preserve">Пух и Пятачок сидели и мирно беседовали, Кристофер Робин проглотил то, что у него было во рту, и сказал, как </w:t>
      </w:r>
      <w:proofErr w:type="gramStart"/>
      <w:r w:rsidRPr="00795008">
        <w:rPr>
          <w:color w:val="000000"/>
        </w:rPr>
        <w:t>будто</w:t>
      </w:r>
      <w:proofErr w:type="gramEnd"/>
      <w:r w:rsidRPr="00795008">
        <w:rPr>
          <w:color w:val="000000"/>
        </w:rPr>
        <w:t xml:space="preserve"> между прочим: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– Знаешь, Пятачок, а я сегодня видел </w:t>
      </w:r>
      <w:proofErr w:type="spellStart"/>
      <w:r w:rsidRPr="00795008">
        <w:rPr>
          <w:color w:val="000000"/>
        </w:rPr>
        <w:t>Слонопотама</w:t>
      </w:r>
      <w:proofErr w:type="spellEnd"/>
      <w:r w:rsidRPr="00795008">
        <w:rPr>
          <w:color w:val="000000"/>
        </w:rPr>
        <w:t>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А чего он делал? – спросил Пятачок.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Можно было подумать, что он ни капельки не удивился!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Ну, просто слонялся, – сказал Кристофер Робин. – По</w:t>
      </w:r>
      <w:r w:rsidRPr="00795008">
        <w:rPr>
          <w:color w:val="000000"/>
        </w:rPr>
        <w:noBreakHyphen/>
        <w:t>моему, он меня не видел.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Я тоже одного как</w:t>
      </w:r>
      <w:r w:rsidRPr="00795008">
        <w:rPr>
          <w:color w:val="000000"/>
        </w:rPr>
        <w:noBreakHyphen/>
        <w:t>то видел, – сказал Пятачок. – По</w:t>
      </w:r>
      <w:r w:rsidRPr="00795008">
        <w:rPr>
          <w:color w:val="000000"/>
        </w:rPr>
        <w:noBreakHyphen/>
        <w:t>моему, это был он. А может, и нет.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– Я тоже, – сказал Пух, недоумевая. «Интересно, кто же такой </w:t>
      </w:r>
      <w:proofErr w:type="spellStart"/>
      <w:r w:rsidRPr="00795008">
        <w:rPr>
          <w:color w:val="000000"/>
        </w:rPr>
        <w:t>Слонопотам</w:t>
      </w:r>
      <w:proofErr w:type="spellEnd"/>
      <w:r w:rsidRPr="00795008">
        <w:rPr>
          <w:color w:val="000000"/>
        </w:rPr>
        <w:t>?!» – подумал он.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Их часто не встретишь, – небрежно сказал Кристофер Робин.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Особенно сейчас, – сказал Пятачок.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– Особенно в это время года, – сказал Пух».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(</w:t>
      </w:r>
      <w:r w:rsidRPr="00795008">
        <w:rPr>
          <w:i/>
          <w:iCs/>
          <w:color w:val="000000"/>
        </w:rPr>
        <w:t xml:space="preserve">А.А. </w:t>
      </w:r>
      <w:proofErr w:type="spellStart"/>
      <w:r w:rsidRPr="00795008">
        <w:rPr>
          <w:i/>
          <w:iCs/>
          <w:color w:val="000000"/>
        </w:rPr>
        <w:t>Милн</w:t>
      </w:r>
      <w:proofErr w:type="spellEnd"/>
      <w:r w:rsidRPr="00795008">
        <w:rPr>
          <w:i/>
          <w:iCs/>
          <w:color w:val="000000"/>
        </w:rPr>
        <w:t xml:space="preserve"> «Винни</w:t>
      </w:r>
      <w:r w:rsidRPr="00795008">
        <w:rPr>
          <w:i/>
          <w:iCs/>
          <w:color w:val="000000"/>
        </w:rPr>
        <w:noBreakHyphen/>
        <w:t>Пух и все</w:t>
      </w:r>
      <w:r w:rsidRPr="00795008">
        <w:rPr>
          <w:i/>
          <w:iCs/>
          <w:color w:val="000000"/>
        </w:rPr>
        <w:noBreakHyphen/>
        <w:t>все</w:t>
      </w:r>
      <w:r w:rsidRPr="00795008">
        <w:rPr>
          <w:i/>
          <w:iCs/>
          <w:color w:val="000000"/>
        </w:rPr>
        <w:noBreakHyphen/>
        <w:t>все»</w:t>
      </w:r>
      <w:r w:rsidRPr="00795008">
        <w:rPr>
          <w:color w:val="000000"/>
        </w:rPr>
        <w:t>).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«То, что мы, люди, представляем собой, </w:t>
      </w:r>
      <w:proofErr w:type="gramStart"/>
      <w:r w:rsidRPr="00795008">
        <w:rPr>
          <w:color w:val="000000"/>
        </w:rPr>
        <w:t>зависит</w:t>
      </w:r>
      <w:proofErr w:type="gramEnd"/>
      <w:r w:rsidRPr="00795008">
        <w:rPr>
          <w:color w:val="000000"/>
        </w:rPr>
        <w:t xml:space="preserve"> прежде всего от ситуации. Нас нельзя отделить от тех обстоятельств, в которых мы оказываемся, ибо они формируют нас и определяют наши возможности» (</w:t>
      </w:r>
      <w:r w:rsidRPr="00795008">
        <w:rPr>
          <w:i/>
          <w:iCs/>
          <w:color w:val="000000"/>
        </w:rPr>
        <w:t>Ж.-П. Сартр</w:t>
      </w:r>
      <w:r w:rsidRPr="00795008">
        <w:rPr>
          <w:color w:val="000000"/>
        </w:rPr>
        <w:t>).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Несмотря на различия, все основные подходы в социальной психологии имеют два общих </w:t>
      </w:r>
      <w:r w:rsidRPr="00795008">
        <w:rPr>
          <w:i/>
          <w:iCs/>
          <w:color w:val="000000"/>
        </w:rPr>
        <w:t>ключевых предположения</w:t>
      </w:r>
      <w:r w:rsidRPr="00795008">
        <w:rPr>
          <w:color w:val="000000"/>
        </w:rPr>
        <w:t>: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i/>
          <w:iCs/>
          <w:color w:val="000000"/>
        </w:rPr>
        <w:t>1. </w:t>
      </w:r>
      <w:r w:rsidRPr="00795008">
        <w:rPr>
          <w:i/>
          <w:iCs/>
          <w:color w:val="000000"/>
          <w:u w:val="single"/>
        </w:rPr>
        <w:t>Социальное поведение является целенаправленным</w:t>
      </w:r>
      <w:r w:rsidRPr="00795008">
        <w:rPr>
          <w:i/>
          <w:iCs/>
          <w:color w:val="000000"/>
        </w:rPr>
        <w:t>. </w:t>
      </w:r>
      <w:r w:rsidRPr="00795008">
        <w:rPr>
          <w:color w:val="000000"/>
        </w:rPr>
        <w:t>Люди взаимодействуют друг с другом, чтобы достичь определенной цели или удовлетворить некоторую внутреннюю мотивацию.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i/>
          <w:iCs/>
          <w:color w:val="000000"/>
        </w:rPr>
        <w:t>2. </w:t>
      </w:r>
      <w:r w:rsidRPr="00795008">
        <w:rPr>
          <w:i/>
          <w:iCs/>
          <w:color w:val="000000"/>
          <w:u w:val="single"/>
        </w:rPr>
        <w:t>Социальное поведение представляет собой постоянное взаимодействие между личностью и ситуацией</w:t>
      </w:r>
      <w:r w:rsidRPr="00795008">
        <w:rPr>
          <w:i/>
          <w:iCs/>
          <w:color w:val="000000"/>
        </w:rPr>
        <w:t>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b/>
          <w:bCs/>
          <w:i/>
          <w:iCs/>
          <w:color w:val="000000"/>
        </w:rPr>
        <w:t>Социальное поведение является целенаправленным. </w:t>
      </w:r>
      <w:r w:rsidRPr="00795008">
        <w:rPr>
          <w:i/>
          <w:iCs/>
          <w:color w:val="000000"/>
        </w:rPr>
        <w:t>Цели</w:t>
      </w:r>
      <w:r w:rsidRPr="00795008">
        <w:rPr>
          <w:color w:val="000000"/>
        </w:rPr>
        <w:t> определяют наше социальное поведение на нескольких уровнях. На поверхностном уровне мы можем составить длинный список </w:t>
      </w:r>
      <w:r w:rsidRPr="00795008">
        <w:rPr>
          <w:i/>
          <w:iCs/>
          <w:color w:val="000000"/>
        </w:rPr>
        <w:t>повседневных целей</w:t>
      </w:r>
      <w:r w:rsidRPr="00795008">
        <w:rPr>
          <w:color w:val="000000"/>
        </w:rPr>
        <w:t>: разузнать последние сплетни на работе, получить утешение после провала на экзамене, избежать разговора с надоедливым соседом, произвести хорошее впечатление на учителя, назначить свидание на ближайший субботний вечер.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Если брать уровень </w:t>
      </w:r>
      <w:proofErr w:type="gramStart"/>
      <w:r w:rsidRPr="00795008">
        <w:rPr>
          <w:color w:val="000000"/>
        </w:rPr>
        <w:t>поглубже</w:t>
      </w:r>
      <w:proofErr w:type="gramEnd"/>
      <w:r w:rsidRPr="00795008">
        <w:rPr>
          <w:color w:val="000000"/>
        </w:rPr>
        <w:t>, — мы преследуем </w:t>
      </w:r>
      <w:r w:rsidRPr="00795008">
        <w:rPr>
          <w:i/>
          <w:iCs/>
          <w:color w:val="000000"/>
        </w:rPr>
        <w:t>долгосрочные цели</w:t>
      </w:r>
      <w:r w:rsidRPr="00795008">
        <w:rPr>
          <w:color w:val="000000"/>
        </w:rPr>
        <w:t xml:space="preserve">: добиться репутации компетентного в своем деле человека, выглядеть привлекательным, произвести на кого-либо хорошее впечатление или завести роман. Эти более долгосрочные цели часто </w:t>
      </w:r>
      <w:r w:rsidRPr="00795008">
        <w:rPr>
          <w:color w:val="000000"/>
        </w:rPr>
        <w:lastRenderedPageBreak/>
        <w:t>связаны с некоторыми повседневными целями: развитие романтических отношений включает в себя краткосрочные цели, такие как свидание в субботний вечер и утешение от своего партнера после экзамена. Большое количество исследований социального поведения посвящены этим более широким целям, которые играют важную роль в нашем изучении причин социального поведения.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На самом глубоком уровне мы можем задать вопрос о </w:t>
      </w:r>
      <w:r w:rsidRPr="00795008">
        <w:rPr>
          <w:i/>
          <w:iCs/>
          <w:color w:val="000000"/>
        </w:rPr>
        <w:t>базовых мотивах</w:t>
      </w:r>
      <w:r w:rsidRPr="00795008">
        <w:rPr>
          <w:color w:val="000000"/>
        </w:rPr>
        <w:t> — основных функциях социального поведения. Так, например, успех в карьере и установление связей с людьми из высшего общества можно обозначить как базовый мотив «достижения и поддержания статуса». Мы не всегда осознаем эти более глубокие мотивации, однако они оказывают сильное влияние на социальное взаимодействие.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Чтобы лучше понять эти фундаментальные мотивы, давайте рассмотрим некоторые </w:t>
      </w:r>
      <w:r w:rsidRPr="00795008">
        <w:rPr>
          <w:i/>
          <w:iCs/>
          <w:color w:val="000000"/>
        </w:rPr>
        <w:t>мотивы</w:t>
      </w:r>
      <w:r w:rsidRPr="00795008">
        <w:rPr>
          <w:color w:val="000000"/>
        </w:rPr>
        <w:t xml:space="preserve">, </w:t>
      </w:r>
      <w:proofErr w:type="spellStart"/>
      <w:r w:rsidRPr="00795008">
        <w:rPr>
          <w:color w:val="000000"/>
        </w:rPr>
        <w:t>изучавшиеся</w:t>
      </w:r>
      <w:proofErr w:type="spellEnd"/>
      <w:r w:rsidRPr="00795008">
        <w:rPr>
          <w:color w:val="000000"/>
        </w:rPr>
        <w:t xml:space="preserve"> социальными психологами.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b/>
          <w:bCs/>
          <w:color w:val="000000"/>
        </w:rPr>
        <w:t>- </w:t>
      </w:r>
      <w:r w:rsidRPr="00795008">
        <w:rPr>
          <w:i/>
          <w:iCs/>
          <w:color w:val="000000"/>
        </w:rPr>
        <w:t>Установление социальных связей.</w:t>
      </w:r>
      <w:r w:rsidRPr="00795008">
        <w:rPr>
          <w:b/>
          <w:bCs/>
          <w:color w:val="000000"/>
        </w:rPr>
        <w:t> </w:t>
      </w:r>
      <w:r w:rsidRPr="00795008">
        <w:rPr>
          <w:color w:val="000000"/>
        </w:rPr>
        <w:t>Когда психологи пытаются перечислить наиболее важные мотивы, определяющие человеческое поведение, то мотив установления связей с другими обычно ставится на первое место. Некоторые социальные психологи утверждают, что стремление устанавливать связи заложено в нас генетически. Наши предки всегда жили в группах, как и большинство тех приматов, от которых они произошли. Установление связей с другими людьми дает человеку множество преимуществ. Например, люди в группах могут делить друг с другом пищу или объединяться с целью сохранения общей безопасности.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Понимание самих себя и других.</w:t>
      </w:r>
      <w:r w:rsidRPr="00795008">
        <w:rPr>
          <w:b/>
          <w:bCs/>
          <w:color w:val="000000"/>
        </w:rPr>
        <w:t> </w:t>
      </w:r>
      <w:r w:rsidRPr="00795008">
        <w:rPr>
          <w:color w:val="000000"/>
        </w:rPr>
        <w:t>Понимая себя и свои отношения с другими, мы оказываемся в состоянии эффективно управлять собственной жизнью.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Достижение и сохранение статуса.</w:t>
      </w:r>
      <w:r w:rsidRPr="00795008">
        <w:rPr>
          <w:b/>
          <w:bCs/>
          <w:color w:val="000000"/>
        </w:rPr>
        <w:t> </w:t>
      </w:r>
      <w:r w:rsidRPr="00795008">
        <w:rPr>
          <w:color w:val="000000"/>
        </w:rPr>
        <w:t>В исследованиях о том, что люди думают о себе и о других, понятие статуса встречается постоянно. Повсюду противопоставление «доминирование—подчинение» является основным измерением, которое использует человек, чтобы описать знакомых ему людей. Преимущества достижения статуса включают в себя не только быстрое приобретение материальных выгод, но и получение менее осязаемых социальных преимуществ, таких как уважение и восхищение других людей.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Защитить себя и тех, кто нам дорог.</w:t>
      </w:r>
      <w:r w:rsidRPr="00795008">
        <w:rPr>
          <w:b/>
          <w:bCs/>
          <w:color w:val="000000"/>
        </w:rPr>
        <w:t> </w:t>
      </w:r>
      <w:r w:rsidRPr="00795008">
        <w:rPr>
          <w:color w:val="000000"/>
        </w:rPr>
        <w:t xml:space="preserve">В частной жизни, чтобы защитить себя, люди ставят заборы вокруг своих жилищ, вывешивают предостерегающие знаки на улице, покупают собак служебных пород и даже объединяются в группы. На национальном уровне общества создают армии, чтобы защититься от армий других государств. Мотивация самозащиты может иметь очевидные преимущества, способствуя нашему собственному выживанию и </w:t>
      </w:r>
      <w:proofErr w:type="spellStart"/>
      <w:r w:rsidRPr="00795008">
        <w:rPr>
          <w:color w:val="000000"/>
        </w:rPr>
        <w:t>выживани</w:t>
      </w:r>
      <w:proofErr w:type="spellEnd"/>
      <w:r w:rsidRPr="00795008">
        <w:rPr>
          <w:color w:val="000000"/>
        </w:rPr>
        <w:t xml:space="preserve"> нашей семьи. Люди становятся враждебными, когда их репутации, благосостоянию или их близким грозит опасность.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Привлечение и сохранение партнеров</w:t>
      </w:r>
      <w:r w:rsidRPr="00795008">
        <w:rPr>
          <w:color w:val="000000"/>
        </w:rPr>
        <w:t>.</w:t>
      </w:r>
      <w:r w:rsidRPr="00795008">
        <w:rPr>
          <w:b/>
          <w:bCs/>
          <w:color w:val="000000"/>
        </w:rPr>
        <w:t> </w:t>
      </w:r>
      <w:r w:rsidRPr="00795008">
        <w:rPr>
          <w:color w:val="000000"/>
        </w:rPr>
        <w:t>Люди часто прилагают много усилий, чтобы найти и сохранить своих партнеров: пишут длинные любовные письма, звонят по телефону в 2 часа ночи или используют компьютерную службу знакомств. Эволюционисты уверены в том, что цель продолжения рода определяет все остальные социальные цели. Мы устанавливаем связи, получаем социальную информацию, боремся за статус, используем агрессию или самозащиту, чтобы в конечном итоге репродуцировать собственные гены.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Базовые мотивы, определяющие наше поведение, не обязательно являются </w:t>
      </w:r>
      <w:r w:rsidRPr="00795008">
        <w:rPr>
          <w:i/>
          <w:iCs/>
          <w:color w:val="000000"/>
        </w:rPr>
        <w:t>осознанными</w:t>
      </w:r>
      <w:r w:rsidRPr="00795008">
        <w:rPr>
          <w:color w:val="000000"/>
        </w:rPr>
        <w:t>. Человеческая психика устроена так, что мы чувствуем себя плохо, когда оказываемся в социальной изоляции, когда над нами смеются или отвергают, и нам хорошо, когда нас тепло приветствуют друзья, сослуживцы говорят нам комплименты, а любовные партнеры целуют.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На поверхностном уровне люди зачастую осознают свои </w:t>
      </w:r>
      <w:r w:rsidRPr="00795008">
        <w:rPr>
          <w:i/>
          <w:iCs/>
          <w:color w:val="000000"/>
        </w:rPr>
        <w:t>сиюминутные цели</w:t>
      </w:r>
      <w:r w:rsidRPr="00795008">
        <w:rPr>
          <w:color w:val="000000"/>
        </w:rPr>
        <w:t> (назначить свидание на субботний вечер); иногда, но не всегда, они осознают и </w:t>
      </w:r>
      <w:r w:rsidRPr="00795008">
        <w:rPr>
          <w:i/>
          <w:iCs/>
          <w:color w:val="000000"/>
        </w:rPr>
        <w:t>более общие цели</w:t>
      </w:r>
      <w:r w:rsidRPr="00795008">
        <w:rPr>
          <w:color w:val="000000"/>
        </w:rPr>
        <w:t> (развитие романтических отношений); однако крайне редко люди способны осознавать </w:t>
      </w:r>
      <w:r w:rsidRPr="00795008">
        <w:rPr>
          <w:i/>
          <w:iCs/>
          <w:color w:val="000000"/>
        </w:rPr>
        <w:t>базовые мотивы</w:t>
      </w:r>
      <w:r w:rsidRPr="00795008">
        <w:rPr>
          <w:color w:val="000000"/>
        </w:rPr>
        <w:t> или основные функции, определяющие их социальное поведение (привлечь и сохранить любовного партнера).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Более того, связи между мотивами и социальным поведением иногда бывают </w:t>
      </w:r>
      <w:r w:rsidRPr="00795008">
        <w:rPr>
          <w:i/>
          <w:iCs/>
          <w:color w:val="000000"/>
        </w:rPr>
        <w:t>комплексными</w:t>
      </w:r>
      <w:r w:rsidRPr="00795008">
        <w:rPr>
          <w:color w:val="000000"/>
        </w:rPr>
        <w:t xml:space="preserve">. Например, агрессия может возникать с целью защиты. Однако победа в схватке одновременно помогает подростку достичь некоторого статуса или получить о себе определенную информацию. На самом деле такое поведение порой выражает сразу несколько мотивов. Например, когда мы назначаем свидание, </w:t>
      </w:r>
      <w:proofErr w:type="gramStart"/>
      <w:r w:rsidRPr="00795008">
        <w:rPr>
          <w:color w:val="000000"/>
        </w:rPr>
        <w:t>то</w:t>
      </w:r>
      <w:proofErr w:type="gramEnd"/>
      <w:r w:rsidRPr="00795008">
        <w:rPr>
          <w:color w:val="000000"/>
        </w:rPr>
        <w:t xml:space="preserve"> в конце концов можем установить длительные отношения, удовлетворить свои потребности в привязанности, социальной информации, статусе, любовном партнере и даже защите.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В дополнение к </w:t>
      </w:r>
      <w:proofErr w:type="gramStart"/>
      <w:r w:rsidRPr="00795008">
        <w:rPr>
          <w:color w:val="000000"/>
        </w:rPr>
        <w:t>вышеуказанным</w:t>
      </w:r>
      <w:proofErr w:type="gramEnd"/>
      <w:r w:rsidRPr="00795008">
        <w:rPr>
          <w:color w:val="000000"/>
        </w:rPr>
        <w:t xml:space="preserve"> ряд исследователей отмечают ещё следующие важные потребности и мотивы: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потребность воспринимать себя хорошим</w:t>
      </w:r>
      <w:r w:rsidRPr="00795008">
        <w:rPr>
          <w:color w:val="000000"/>
        </w:rPr>
        <w:t> (сохранение </w:t>
      </w:r>
      <w:r w:rsidRPr="00795008">
        <w:rPr>
          <w:i/>
          <w:iCs/>
          <w:color w:val="000000"/>
        </w:rPr>
        <w:t>самооценки</w:t>
      </w:r>
      <w:r w:rsidRPr="00795008">
        <w:rPr>
          <w:color w:val="000000"/>
        </w:rPr>
        <w:t>);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потребность быть как можно более точным в социальном познании</w:t>
      </w:r>
      <w:r w:rsidRPr="00795008">
        <w:rPr>
          <w:color w:val="000000"/>
        </w:rPr>
        <w:t>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потребность в контроле</w:t>
      </w:r>
      <w:r w:rsidRPr="00795008">
        <w:rPr>
          <w:color w:val="000000"/>
        </w:rPr>
        <w:t>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мотив идентификации с другим человеком</w:t>
      </w:r>
      <w:r w:rsidRPr="00795008">
        <w:rPr>
          <w:color w:val="000000"/>
        </w:rPr>
        <w:t> - стремление быть похожим на героя, кумира, авторитетного человека;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мотив власти</w:t>
      </w:r>
      <w:r w:rsidRPr="00795008">
        <w:rPr>
          <w:color w:val="000000"/>
        </w:rPr>
        <w:t> – стремление индивида влиять на людей;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процессуально-содержательные мотивы</w:t>
      </w:r>
      <w:r w:rsidRPr="00795008">
        <w:rPr>
          <w:color w:val="000000"/>
        </w:rPr>
        <w:t> – побуждение к активности процессом и содержанием деятельности, а не внешними факторами;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мотив саморазвития</w:t>
      </w:r>
      <w:r w:rsidRPr="00795008">
        <w:rPr>
          <w:color w:val="000000"/>
        </w:rPr>
        <w:t>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просоциальные (общественно значимые) мотивы</w:t>
      </w:r>
      <w:r w:rsidRPr="00795008">
        <w:rPr>
          <w:color w:val="000000"/>
        </w:rPr>
        <w:t> (чувство долга, ответственности);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негативные мотивы</w:t>
      </w:r>
      <w:r w:rsidRPr="00795008">
        <w:rPr>
          <w:color w:val="000000"/>
        </w:rPr>
        <w:t> – побуждения избежать наказания в случае невыполнения деятельности.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b/>
          <w:bCs/>
          <w:i/>
          <w:iCs/>
          <w:color w:val="000000"/>
        </w:rPr>
        <w:t>Социальное поведение представляет собой постоянное взаимодействие между личностью и ситуацией</w:t>
      </w:r>
      <w:r w:rsidRPr="00795008">
        <w:rPr>
          <w:b/>
          <w:bCs/>
          <w:color w:val="000000"/>
        </w:rPr>
        <w:t>. </w:t>
      </w:r>
      <w:r w:rsidRPr="00795008">
        <w:rPr>
          <w:color w:val="000000"/>
        </w:rPr>
        <w:t>Ни личность, ни ситуация не являются фиксированным целым. Различные социальные ситуации позволяют нам достичь разных целей: порой мы хотим нравиться, иногда мы хотим, чтобы нас боялись, и так далее. Поскольку в конкретной ситуации часто действует довольно много факторов, ваша цель в любой момент может зависеть от того, на что вы обращаете внимание. И в зависимости от ваших сиюминутных или долговременных целей вы можете иначе реагировать на ситуацию, чем другие люди. Так и происходит, например, на вечеринке, где одни люди танцуют, другие ведут философский спор, а третьи слушают анекдот.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 xml:space="preserve">Также как люди выбирают свои ситуации, так и ситуации могут выбирать определенный тип людей. Первоклассник выше среднего роста в средней школе может попасть в баскетбольную команду, а его друг, обладающий недюжинными математическими способностями и показавший хорошие результаты в естественных науках, может попасть в класс одаренных детей. И незначительные отличия между людьми могут возрасти по мере того, как ситуации (такие, как тренировки по баскетболу и математические олимпиады) усиливают их. В старших классах различия между школьниками будут еще больше, чем </w:t>
      </w:r>
      <w:proofErr w:type="gramStart"/>
      <w:r w:rsidRPr="00795008">
        <w:rPr>
          <w:color w:val="000000"/>
        </w:rPr>
        <w:t>в</w:t>
      </w:r>
      <w:proofErr w:type="gramEnd"/>
      <w:r w:rsidRPr="00795008">
        <w:rPr>
          <w:color w:val="000000"/>
        </w:rPr>
        <w:t xml:space="preserve"> начальных. Таким образом, ситуация и человек взаимно формируют и выбирают друг друга в постоянно продолжающемся цикле.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Социальные психологи выделяют следующие особенности взаимодействия личности и ситуации: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разные люди неодинаково реагируют на одну и ту же ситуацию</w:t>
      </w:r>
      <w:r w:rsidRPr="00795008">
        <w:rPr>
          <w:color w:val="000000"/>
        </w:rPr>
        <w:t xml:space="preserve">: например, одна и та же лекция может быть для кого-то интересной, а </w:t>
      </w:r>
      <w:proofErr w:type="gramStart"/>
      <w:r w:rsidRPr="00795008">
        <w:rPr>
          <w:color w:val="000000"/>
        </w:rPr>
        <w:t>для</w:t>
      </w:r>
      <w:proofErr w:type="gramEnd"/>
      <w:r w:rsidRPr="00795008">
        <w:rPr>
          <w:color w:val="000000"/>
        </w:rPr>
        <w:t xml:space="preserve"> другого – скучной;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ситуации выбирают личность</w:t>
      </w:r>
      <w:r w:rsidRPr="00795008">
        <w:rPr>
          <w:color w:val="000000"/>
        </w:rPr>
        <w:t>: в университет попадают не все желающие, а только подходящие кандидаты;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люди выбирают ситуации</w:t>
      </w:r>
      <w:r w:rsidRPr="00795008">
        <w:rPr>
          <w:color w:val="000000"/>
        </w:rPr>
        <w:t>: мы сами можем выбирать жить ли нам, например, в студенческом общежитии, состоять в той или иной организации, сообществе;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различные ситуации стимулируют к развитию разные компоненты личности</w:t>
      </w:r>
      <w:r w:rsidRPr="00795008">
        <w:rPr>
          <w:color w:val="000000"/>
        </w:rPr>
        <w:t>: на вечеринке, как правило, мы склонны веселиться и развлекаться, а при приёме на работу вести себя сдержанно и по-деловому;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люди меняют ситуацию</w:t>
      </w:r>
      <w:r w:rsidRPr="00795008">
        <w:rPr>
          <w:color w:val="000000"/>
        </w:rPr>
        <w:t xml:space="preserve">: энергичный, знающий учитель может превратить тихий пассивный класс </w:t>
      </w:r>
      <w:proofErr w:type="gramStart"/>
      <w:r w:rsidRPr="00795008">
        <w:rPr>
          <w:color w:val="000000"/>
        </w:rPr>
        <w:t>в</w:t>
      </w:r>
      <w:proofErr w:type="gramEnd"/>
      <w:r w:rsidRPr="00795008">
        <w:rPr>
          <w:color w:val="000000"/>
        </w:rPr>
        <w:t xml:space="preserve"> активный и заинтересованный;</w:t>
      </w:r>
    </w:p>
    <w:p w:rsidR="00795008" w:rsidRPr="00795008" w:rsidRDefault="00795008" w:rsidP="00795008">
      <w:pPr>
        <w:pStyle w:val="a3"/>
        <w:rPr>
          <w:color w:val="000000"/>
        </w:rPr>
      </w:pPr>
      <w:r w:rsidRPr="00795008">
        <w:rPr>
          <w:color w:val="000000"/>
        </w:rPr>
        <w:t>- </w:t>
      </w:r>
      <w:r w:rsidRPr="00795008">
        <w:rPr>
          <w:i/>
          <w:iCs/>
          <w:color w:val="000000"/>
        </w:rPr>
        <w:t>ситуации меняют людей</w:t>
      </w:r>
      <w:r w:rsidRPr="00795008">
        <w:rPr>
          <w:color w:val="000000"/>
        </w:rPr>
        <w:t>: одним образом происходит формирование личности молодого человека в армии и совсем другим – в вузе.</w:t>
      </w:r>
    </w:p>
    <w:p w:rsidR="00934D91" w:rsidRPr="00795008" w:rsidRDefault="00795008" w:rsidP="00795008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79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08"/>
    <w:rsid w:val="006848D7"/>
    <w:rsid w:val="00795008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2026-04-12T12:26:00Z</dcterms:created>
  <dcterms:modified xsi:type="dcterms:W3CDTF">2026-04-12T12:40:00Z</dcterms:modified>
</cp:coreProperties>
</file>