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ИСТОРИЯ РАЗВИТИЯ ВОЕННОЙ ОДЕЖДЫ: ОТ ДРЕВНОСТИ ДО СОВРЕМЕННОСТИ</w:t>
      </w:r>
    </w:p>
    <w:p>
      <w:pPr>
        <w:jc w:val="center"/>
      </w:pPr>
      <w:r>
        <w:t>Гаджимахмудова Амина, Соколова Софья</w:t>
        <w:br/>
        <w:t>Студентки группы ОС-203</w:t>
      </w:r>
    </w:p>
    <w:p>
      <w:r>
        <w:rPr>
          <w:b/>
        </w:rPr>
        <w:t>Аннотация.</w:t>
      </w:r>
    </w:p>
    <w:p>
      <w:pPr>
        <w:ind w:firstLine="400"/>
      </w:pPr>
      <w:r>
        <w:t>Военная одежда является важнейшим элементом материально-технического обеспечения армии, выполняющим защитные, маскировочные и эргономические функции. Историческое развитие военной формы отражает изменения в характере вооружённых конфликтов, уровне технологического прогресса и социально-культурных особенностях общества. В статье представлен углублённый анализ этапов эволюции военной одежды, начиная с древности и заканчивая современными высокотехнологичными системами экипировки.</w:t>
      </w:r>
    </w:p>
    <w:p>
      <w:r>
        <w:rPr>
          <w:b/>
        </w:rPr>
        <w:t>Актуальность.</w:t>
      </w:r>
    </w:p>
    <w:p>
      <w:pPr>
        <w:ind w:firstLine="400"/>
      </w:pPr>
      <w:r>
        <w:t>В современных условиях ведения боевых действий возрастает значение индивидуальной экипировки военнослужащего. Военная форма перестаёт быть исключительно элементом идентификации и становится комплексной системой защиты и повышения эффективности бойца. Изучение истории её развития позволяет выявить ключевые закономерности и направления дальнейшего совершенствования.</w:t>
      </w:r>
    </w:p>
    <w:p>
      <w:r>
        <w:rPr>
          <w:b/>
        </w:rPr>
        <w:t>Основная часть.</w:t>
      </w:r>
    </w:p>
    <w:p>
      <w:pPr>
        <w:ind w:firstLine="400"/>
      </w:pPr>
      <w:r>
        <w:t xml:space="preserve">На ранних этапах развития человеческого общества военная одежда носила примитивный характер и изготавливалась из подручных материалов, таких как кожа и мех. Основной её функцией была защита от механических повреждений. </w:t>
        <w:br/>
        <w:br/>
        <w:t>В эпоху античности появляются первые металлические элементы доспехов, включая шлемы, панцири и щиты. Воины Древнего Рима и Греции использовали стандартизированные элементы экипировки, что стало важным шагом к унификации военной формы.</w:t>
        <w:br/>
        <w:br/>
        <w:t>Средневековый период характеризуется расцветом тяжёлых доспехов. Кольчуги и латные конструкции обеспечивали высокий уровень защиты, однако существенно ограничивали подвижность. В этот период также активно развиваются элементы символики, отражающие принадлежность к определённому сословию или военному подразделению.</w:t>
        <w:br/>
        <w:br/>
        <w:t>С развитием огнестрельного оружия в Новое время тяжёлые доспехи утрачивают своё значение. Военная форма становится более лёгкой и функциональной. Появляются яркие мундиры, выполняющие не только идентификационную, но и дисциплинарную функцию.</w:t>
        <w:br/>
        <w:br/>
        <w:t>XX век стал переломным этапом в развитии военной одежды. В условиях массовых войн возникает необходимость в маскировке, что приводит к созданию камуфляжных расцветок. Одновременно развивается производство новых материалов, обладающих повышенной прочностью и устойчивостью к внешним воздействиям.</w:t>
        <w:br/>
        <w:br/>
        <w:t>Современная военная одежда представляет собой высокотехнологичную систему, включающую элементы бронезащиты, климатического контроля и интеграции с электронными устройствами. Используются мембранные ткани, композитные материалы и модульные системы, позволяющие адаптировать экипировку под конкретные условия выполнения задач.</w:t>
      </w:r>
    </w:p>
    <w:p>
      <w:r>
        <w:rPr>
          <w:b/>
        </w:rPr>
        <w:t>Заключение.</w:t>
      </w:r>
    </w:p>
    <w:p>
      <w:pPr>
        <w:ind w:firstLine="400"/>
      </w:pPr>
      <w:r>
        <w:t>Таким образом, эволюция военной одежды является отражением общего научно-технического прогресса. Современные тенденции направлены на повышение функциональности, адаптивности и уровня защиты экипировки, что обеспечивает повышение боеспособности и выживаемости военнослужащих.</w:t>
      </w:r>
    </w:p>
    <w:p>
      <w:r>
        <w:rPr>
          <w:b/>
        </w:rPr>
        <w:t>СПИСОК ЛИТЕРАТУРЫ</w:t>
      </w:r>
    </w:p>
    <w:p>
      <w:r>
        <w:t>1. Горелик, М. В. История военного костюма / М. В. Горелик. — М.: Эксмо, 2020. — 320 с.</w:t>
      </w:r>
    </w:p>
    <w:p>
      <w:r>
        <w:t>2. Жуков, К. А. Вооружение и доспехи: от древности до современности / К. А. Жуков. — СПб.: Питер, 2021. — 288 с.</w:t>
      </w:r>
    </w:p>
    <w:p>
      <w:r>
        <w:t>3. Иванов, А. П. Военная форма: история и современность / А. П. Иванов. — М.: Наука, 2022. — 256 с.</w:t>
      </w:r>
    </w:p>
    <w:p>
      <w:r>
        <w:t>4. Сидоров, В. Н. Эволюция военной экипировки / В. Н. Сидоров. — Казань: Казанский университет, 2023. — 240 с.</w:t>
      </w:r>
    </w:p>
    <w:p>
      <w:r>
        <w:t>5. Петрова, Е. А. Современные технологии в военной одежде / Е. А. Петрова // Военно-технический журнал. — 2024. — № 3. — С. 45–52.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