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CDAE9" w14:textId="0E171D73" w:rsidR="000F30C0" w:rsidRPr="00284721" w:rsidRDefault="00053053" w:rsidP="000530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721">
        <w:rPr>
          <w:rFonts w:ascii="Times New Roman" w:hAnsi="Times New Roman" w:cs="Times New Roman"/>
          <w:sz w:val="24"/>
          <w:szCs w:val="24"/>
        </w:rPr>
        <w:t xml:space="preserve">Государственное казенное общеобразовательное учреждение Республики Саха (Якутия) </w:t>
      </w:r>
    </w:p>
    <w:p w14:paraId="24379B2B" w14:textId="77777777" w:rsidR="00284721" w:rsidRDefault="00053053" w:rsidP="000530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721">
        <w:rPr>
          <w:rFonts w:ascii="Times New Roman" w:hAnsi="Times New Roman" w:cs="Times New Roman"/>
          <w:sz w:val="24"/>
          <w:szCs w:val="24"/>
        </w:rPr>
        <w:t xml:space="preserve">«Республиканская специальная (коррекционная) школа-интернат </w:t>
      </w:r>
    </w:p>
    <w:p w14:paraId="5AB717B0" w14:textId="6DB06C4C" w:rsidR="00053053" w:rsidRPr="00284721" w:rsidRDefault="00053053" w:rsidP="000530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721">
        <w:rPr>
          <w:rFonts w:ascii="Times New Roman" w:hAnsi="Times New Roman" w:cs="Times New Roman"/>
          <w:sz w:val="24"/>
          <w:szCs w:val="24"/>
        </w:rPr>
        <w:t>для неслышащих обучающихся»</w:t>
      </w:r>
    </w:p>
    <w:p w14:paraId="5CC92919" w14:textId="2C3A9321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B13CE" w14:textId="35A3B63B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2BA97" w14:textId="6C0D25CB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CF03" w14:textId="0F658015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F5EE0" w14:textId="51178886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D4BA8" w14:textId="36F520B6" w:rsid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4C187" w14:textId="77777777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6B228" w14:textId="397D66CC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D77C7" w14:textId="3D48D4B3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4B4D7" w14:textId="47F0CDE3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КРУЖОК «</w:t>
      </w:r>
      <w:r w:rsidRPr="000F30C0">
        <w:rPr>
          <w:rFonts w:ascii="Times New Roman" w:hAnsi="Times New Roman" w:cs="Times New Roman"/>
          <w:b/>
          <w:bCs/>
          <w:sz w:val="24"/>
          <w:szCs w:val="24"/>
        </w:rPr>
        <w:t>НОГТЕВОЙ СЕРВИС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F30C0">
        <w:rPr>
          <w:rFonts w:ascii="Times New Roman" w:hAnsi="Times New Roman" w:cs="Times New Roman"/>
          <w:b/>
          <w:bCs/>
          <w:sz w:val="24"/>
          <w:szCs w:val="24"/>
        </w:rPr>
        <w:t xml:space="preserve"> КАК ПРОФОРИЕНТАЦИОНН</w:t>
      </w:r>
      <w:r w:rsidR="001D55C6">
        <w:rPr>
          <w:rFonts w:ascii="Times New Roman" w:hAnsi="Times New Roman" w:cs="Times New Roman"/>
          <w:b/>
          <w:bCs/>
          <w:sz w:val="24"/>
          <w:szCs w:val="24"/>
        </w:rPr>
        <w:t>ОЕ</w:t>
      </w:r>
      <w:r w:rsidRPr="000F30C0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0C0">
        <w:rPr>
          <w:rFonts w:ascii="Times New Roman" w:hAnsi="Times New Roman" w:cs="Times New Roman"/>
          <w:b/>
          <w:bCs/>
          <w:sz w:val="24"/>
          <w:szCs w:val="24"/>
        </w:rPr>
        <w:t>ДЛЯ ДЕТЕЙ С НАРУШЕНИЯМИ СЛУХА</w:t>
      </w:r>
    </w:p>
    <w:p w14:paraId="223D99CB" w14:textId="3041B9D8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356AD" w14:textId="1DA1286E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C7EC" w14:textId="623A78E8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D43C1" w14:textId="615D3D65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93650" w14:textId="6975871B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D142A" w14:textId="428B64AD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21D62" w14:textId="7E4E1EF3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65547" w14:textId="0C024828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6E552" w14:textId="0DE85CE0" w:rsidR="000F30C0" w:rsidRPr="000F30C0" w:rsidRDefault="000F30C0" w:rsidP="000530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8D504" w14:textId="77777777" w:rsidR="000F30C0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B8D39" w14:textId="77777777" w:rsidR="000F30C0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2D60B" w14:textId="4D20D797" w:rsidR="000F30C0" w:rsidRPr="00284721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721">
        <w:rPr>
          <w:rFonts w:ascii="Times New Roman" w:hAnsi="Times New Roman" w:cs="Times New Roman"/>
          <w:sz w:val="24"/>
          <w:szCs w:val="24"/>
        </w:rPr>
        <w:t xml:space="preserve">Смирных Саина Алексеевна, </w:t>
      </w:r>
    </w:p>
    <w:p w14:paraId="263FA7F0" w14:textId="0B8CAC2D" w:rsidR="000F30C0" w:rsidRPr="00284721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721">
        <w:rPr>
          <w:rFonts w:ascii="Times New Roman" w:hAnsi="Times New Roman" w:cs="Times New Roman"/>
          <w:sz w:val="24"/>
          <w:szCs w:val="24"/>
        </w:rPr>
        <w:t>Воспитатель</w:t>
      </w:r>
    </w:p>
    <w:p w14:paraId="148A30BE" w14:textId="2EB5ED60" w:rsidR="000F30C0" w:rsidRPr="00284721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604A1A" w14:textId="4D079333" w:rsidR="000F30C0" w:rsidRPr="00284721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A6D781" w14:textId="39A650BF" w:rsidR="000F30C0" w:rsidRPr="00284721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7483E8" w14:textId="5CF530EC" w:rsidR="000F30C0" w:rsidRPr="00284721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62BF2D" w14:textId="784CFB55" w:rsidR="000F30C0" w:rsidRPr="00284721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52F1DA" w14:textId="55150957" w:rsidR="000F30C0" w:rsidRPr="00284721" w:rsidRDefault="000F30C0" w:rsidP="000F30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E3F230" w14:textId="6B83769E" w:rsidR="000F30C0" w:rsidRPr="00284721" w:rsidRDefault="000F30C0" w:rsidP="000F30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721">
        <w:rPr>
          <w:rFonts w:ascii="Times New Roman" w:hAnsi="Times New Roman" w:cs="Times New Roman"/>
          <w:sz w:val="24"/>
          <w:szCs w:val="24"/>
        </w:rPr>
        <w:t>Якутск</w:t>
      </w:r>
    </w:p>
    <w:p w14:paraId="7F64E2C6" w14:textId="3FB55BC2" w:rsidR="000F30C0" w:rsidRPr="00284721" w:rsidRDefault="000F30C0" w:rsidP="000F30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721">
        <w:rPr>
          <w:rFonts w:ascii="Times New Roman" w:hAnsi="Times New Roman" w:cs="Times New Roman"/>
          <w:sz w:val="24"/>
          <w:szCs w:val="24"/>
        </w:rPr>
        <w:t>202</w:t>
      </w:r>
      <w:r w:rsidR="00DD755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8472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D8A4BC9" w14:textId="6D8A41BF" w:rsidR="00053053" w:rsidRDefault="00053053" w:rsidP="000530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63D3C4" w14:textId="3D14B36C" w:rsidR="00CC4132" w:rsidRDefault="00B37C26" w:rsidP="009836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Образование детей с нарушениями слуха</w:t>
      </w:r>
      <w:r w:rsidR="00EB4F08" w:rsidRPr="00EB4F08">
        <w:rPr>
          <w:rFonts w:ascii="Times New Roman" w:hAnsi="Times New Roman" w:cs="Times New Roman"/>
          <w:sz w:val="24"/>
          <w:szCs w:val="24"/>
        </w:rPr>
        <w:t xml:space="preserve">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</w:t>
      </w:r>
      <w:r w:rsidR="00953BA3">
        <w:rPr>
          <w:rFonts w:ascii="Times New Roman" w:hAnsi="Times New Roman" w:cs="Times New Roman"/>
          <w:sz w:val="24"/>
          <w:szCs w:val="24"/>
        </w:rPr>
        <w:t>связи с этим,</w:t>
      </w:r>
      <w:r w:rsidR="00EB4F08" w:rsidRPr="00EB4F08">
        <w:rPr>
          <w:rFonts w:ascii="Times New Roman" w:hAnsi="Times New Roman" w:cs="Times New Roman"/>
          <w:sz w:val="24"/>
          <w:szCs w:val="24"/>
        </w:rPr>
        <w:t xml:space="preserve"> профессиональная ориентация и профессиональная адаптация детей-инвалидов </w:t>
      </w:r>
      <w:r w:rsidR="00953BA3">
        <w:rPr>
          <w:rFonts w:ascii="Times New Roman" w:hAnsi="Times New Roman" w:cs="Times New Roman"/>
          <w:sz w:val="24"/>
          <w:szCs w:val="24"/>
        </w:rPr>
        <w:t>с нарушениями слуха</w:t>
      </w:r>
      <w:r w:rsidR="00EB4F08" w:rsidRPr="00EB4F08">
        <w:rPr>
          <w:rFonts w:ascii="Times New Roman" w:hAnsi="Times New Roman" w:cs="Times New Roman"/>
          <w:sz w:val="24"/>
          <w:szCs w:val="24"/>
        </w:rPr>
        <w:t xml:space="preserve"> требует разработки специальных методов диагностики их профессиональных интересов и склонностей, учитывающих данные ограничения.</w:t>
      </w:r>
    </w:p>
    <w:p w14:paraId="53CEE9D1" w14:textId="245A54F8" w:rsidR="00EB4F08" w:rsidRPr="00EB4F08" w:rsidRDefault="00EB4F08" w:rsidP="009836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особенностями</w:t>
      </w:r>
      <w:r w:rsidR="00953BA3"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можно предоставить список</w:t>
      </w:r>
      <w:r w:rsidR="00953BA3">
        <w:rPr>
          <w:rFonts w:ascii="Times New Roman" w:hAnsi="Times New Roman" w:cs="Times New Roman"/>
          <w:sz w:val="24"/>
          <w:szCs w:val="24"/>
        </w:rPr>
        <w:t xml:space="preserve"> наиболее</w:t>
      </w:r>
      <w:r>
        <w:rPr>
          <w:rFonts w:ascii="Times New Roman" w:hAnsi="Times New Roman" w:cs="Times New Roman"/>
          <w:sz w:val="24"/>
          <w:szCs w:val="24"/>
        </w:rPr>
        <w:t xml:space="preserve"> подходящих профессий. Для детей с нарушениями слуха наиболее подойдут </w:t>
      </w:r>
      <w:r w:rsidRPr="00EB4F08">
        <w:rPr>
          <w:rFonts w:ascii="Times New Roman" w:hAnsi="Times New Roman" w:cs="Times New Roman"/>
          <w:sz w:val="24"/>
          <w:szCs w:val="24"/>
        </w:rPr>
        <w:t>спокойные профессии, не требующие особого контакта с людьми: швея, чертежник, цветовод, фотограф</w:t>
      </w:r>
      <w:r w:rsidR="00953BA3">
        <w:rPr>
          <w:rFonts w:ascii="Times New Roman" w:hAnsi="Times New Roman" w:cs="Times New Roman"/>
          <w:sz w:val="24"/>
          <w:szCs w:val="24"/>
        </w:rPr>
        <w:t xml:space="preserve"> </w:t>
      </w:r>
      <w:r w:rsidRPr="00EB4F08">
        <w:rPr>
          <w:rFonts w:ascii="Times New Roman" w:hAnsi="Times New Roman" w:cs="Times New Roman"/>
          <w:sz w:val="24"/>
          <w:szCs w:val="24"/>
        </w:rPr>
        <w:t xml:space="preserve">и т.д. </w:t>
      </w:r>
      <w:r w:rsidR="00953BA3">
        <w:rPr>
          <w:rFonts w:ascii="Times New Roman" w:hAnsi="Times New Roman" w:cs="Times New Roman"/>
          <w:sz w:val="24"/>
          <w:szCs w:val="24"/>
        </w:rPr>
        <w:t>Но, при этом, с</w:t>
      </w:r>
      <w:r w:rsidRPr="00EB4F08">
        <w:rPr>
          <w:rFonts w:ascii="Times New Roman" w:hAnsi="Times New Roman" w:cs="Times New Roman"/>
          <w:sz w:val="24"/>
          <w:szCs w:val="24"/>
        </w:rPr>
        <w:t xml:space="preserve">ледует отметить, что сегодня человек с проблемами слуха и речи может также работать </w:t>
      </w:r>
      <w:r w:rsidR="00953BA3">
        <w:rPr>
          <w:rFonts w:ascii="Times New Roman" w:hAnsi="Times New Roman" w:cs="Times New Roman"/>
          <w:sz w:val="24"/>
          <w:szCs w:val="24"/>
        </w:rPr>
        <w:t>по направлению «Ногтевой сервис»</w:t>
      </w:r>
      <w:r w:rsidRPr="00EB4F08">
        <w:rPr>
          <w:rFonts w:ascii="Times New Roman" w:hAnsi="Times New Roman" w:cs="Times New Roman"/>
          <w:sz w:val="24"/>
          <w:szCs w:val="24"/>
        </w:rPr>
        <w:t>.</w:t>
      </w:r>
    </w:p>
    <w:p w14:paraId="444243F8" w14:textId="5C55C2D6" w:rsidR="00EB4F08" w:rsidRPr="00EB4F08" w:rsidRDefault="00B37C26" w:rsidP="00983690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Направление профориентационной работы</w:t>
      </w:r>
      <w:r w:rsidR="00EB4F08" w:rsidRPr="00EB4F08">
        <w:rPr>
          <w:color w:val="000000"/>
          <w:sz w:val="24"/>
          <w:szCs w:val="24"/>
        </w:rPr>
        <w:t xml:space="preserve"> «Ногтевой сервис» носит практико-ориентированный характер. Полученные в процессе обучения, знания, умения и навыки пригодятся учащимся в жизни, не зависимо от выбранной профессии, а творческий подход к любимому делу поможет добиться успеха в любом виде деятельности. </w:t>
      </w:r>
      <w:r>
        <w:rPr>
          <w:color w:val="000000"/>
          <w:sz w:val="24"/>
          <w:szCs w:val="24"/>
        </w:rPr>
        <w:t>Данное направление</w:t>
      </w:r>
      <w:r w:rsidR="00EB4F08" w:rsidRPr="00EB4F08">
        <w:rPr>
          <w:color w:val="000000"/>
          <w:sz w:val="24"/>
          <w:szCs w:val="24"/>
        </w:rPr>
        <w:t xml:space="preserve"> дает возможность учащимся раскрыть свои способности, повышает их самоуважение и самооценку.</w:t>
      </w:r>
    </w:p>
    <w:p w14:paraId="3D36686C" w14:textId="4CA51785" w:rsidR="00EB4F08" w:rsidRPr="00EB4F08" w:rsidRDefault="00EB4F08" w:rsidP="00983690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EB4F08">
        <w:rPr>
          <w:color w:val="000000"/>
          <w:sz w:val="24"/>
          <w:szCs w:val="24"/>
        </w:rPr>
        <w:t xml:space="preserve">Актуальность </w:t>
      </w:r>
      <w:r w:rsidR="00B37C26">
        <w:rPr>
          <w:color w:val="000000"/>
          <w:sz w:val="24"/>
          <w:szCs w:val="24"/>
        </w:rPr>
        <w:t>данной работы</w:t>
      </w:r>
      <w:r w:rsidRPr="00EB4F08">
        <w:rPr>
          <w:color w:val="000000"/>
          <w:sz w:val="24"/>
          <w:szCs w:val="24"/>
        </w:rPr>
        <w:t xml:space="preserve"> определяется потребностью многих девочек-подростков стремления к развитию и самосовершенствованию. </w:t>
      </w:r>
      <w:r w:rsidR="00B37C26">
        <w:rPr>
          <w:color w:val="000000"/>
          <w:sz w:val="24"/>
          <w:szCs w:val="24"/>
        </w:rPr>
        <w:t>Направление профориентационной работы по теме «Ногтевой сервис»</w:t>
      </w:r>
      <w:r w:rsidRPr="00EB4F08">
        <w:rPr>
          <w:color w:val="000000"/>
          <w:sz w:val="24"/>
          <w:szCs w:val="24"/>
        </w:rPr>
        <w:t xml:space="preserve"> помогает </w:t>
      </w:r>
      <w:r w:rsidR="00B37C26">
        <w:rPr>
          <w:color w:val="000000"/>
          <w:sz w:val="24"/>
          <w:szCs w:val="24"/>
        </w:rPr>
        <w:t>детям с нарушениями слуха</w:t>
      </w:r>
      <w:r w:rsidR="00953BA3">
        <w:rPr>
          <w:color w:val="000000"/>
          <w:sz w:val="24"/>
          <w:szCs w:val="24"/>
        </w:rPr>
        <w:t xml:space="preserve"> для повышения самооценки,</w:t>
      </w:r>
      <w:r w:rsidRPr="00EB4F08">
        <w:rPr>
          <w:color w:val="000000"/>
          <w:sz w:val="24"/>
          <w:szCs w:val="24"/>
        </w:rPr>
        <w:t xml:space="preserve"> придает им уверенность в себе, способствует повышению эстетического и общекультурного уровня, способствует их самоопределению и дальнейшей профессиональной ориентации, что является важным этапом на пути социализации личности.</w:t>
      </w:r>
    </w:p>
    <w:p w14:paraId="2BE222CB" w14:textId="3A895667" w:rsidR="00EB4F08" w:rsidRDefault="00EB4F08" w:rsidP="00983690">
      <w:pPr>
        <w:pStyle w:val="1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B4F08">
        <w:rPr>
          <w:color w:val="000000"/>
          <w:sz w:val="24"/>
          <w:szCs w:val="24"/>
        </w:rPr>
        <w:t>Приобретая теоретические знания и практические навыки работы, учащиеся могут самостоятельно выполнять маникюрные работы, укрепление и наращивание ногтей, работы по художественному оформлению и декорированию ногтей. В процессе работы с инструментами дети тренируют пальцы рук, глазомер, формируют усидчивость, культуру труда и эстетическое восприятие, формируют понятия о красоте и гигиене, при выполнении маникюра и дизайна ногтей.</w:t>
      </w:r>
    </w:p>
    <w:p w14:paraId="1CF1ABD9" w14:textId="2E881F5F" w:rsidR="00953BA3" w:rsidRDefault="00953BA3" w:rsidP="00983690">
      <w:pPr>
        <w:pStyle w:val="1"/>
        <w:spacing w:line="360" w:lineRule="auto"/>
        <w:ind w:firstLine="720"/>
        <w:jc w:val="both"/>
      </w:pPr>
      <w:bookmarkStart w:id="1" w:name="_Hlk151128898"/>
      <w:r>
        <w:rPr>
          <w:color w:val="000000"/>
          <w:sz w:val="24"/>
          <w:szCs w:val="24"/>
        </w:rPr>
        <w:t>В нашей</w:t>
      </w:r>
      <w:r w:rsidR="000E2208">
        <w:rPr>
          <w:color w:val="000000"/>
          <w:sz w:val="24"/>
          <w:szCs w:val="24"/>
        </w:rPr>
        <w:t xml:space="preserve"> школе</w:t>
      </w:r>
      <w:r>
        <w:rPr>
          <w:color w:val="000000"/>
          <w:sz w:val="24"/>
          <w:szCs w:val="24"/>
        </w:rPr>
        <w:t xml:space="preserve"> проводится обучение для девушек 13 - 18 лет в виде кружка. Девушки этого возраста </w:t>
      </w:r>
      <w:r w:rsidR="007A51B6">
        <w:rPr>
          <w:color w:val="000000"/>
          <w:sz w:val="24"/>
          <w:szCs w:val="24"/>
        </w:rPr>
        <w:t>интересуются женской эстетикой, стремятся к внешней и внутренней красоте</w:t>
      </w:r>
      <w:r>
        <w:rPr>
          <w:color w:val="000000"/>
          <w:sz w:val="24"/>
          <w:szCs w:val="24"/>
        </w:rPr>
        <w:t>. Поэтому они проявляют интерес к уходу за ногтями, выполнению маникюра и дизайна ногтей.</w:t>
      </w:r>
    </w:p>
    <w:bookmarkEnd w:id="1"/>
    <w:p w14:paraId="7E5A75F3" w14:textId="4070B981" w:rsidR="00953BA3" w:rsidRDefault="00953BA3" w:rsidP="00983690">
      <w:pPr>
        <w:pStyle w:val="1"/>
        <w:spacing w:line="360" w:lineRule="auto"/>
        <w:ind w:firstLine="720"/>
        <w:jc w:val="both"/>
      </w:pPr>
      <w:r>
        <w:rPr>
          <w:color w:val="000000"/>
          <w:sz w:val="24"/>
          <w:szCs w:val="24"/>
        </w:rPr>
        <w:t xml:space="preserve">В возрасте 13 - 18 лет память, внимание, мышление, восприятие, воображение уже сформированы, в процессе занятий выявляются индивидуальные психологические особенности детей, которые педагог, по возможности, корректирует в нужном направлении. Подростки 16-18 лет стоят на пороге вступления в самостоятельную жизнь. Задача </w:t>
      </w:r>
      <w:r>
        <w:rPr>
          <w:color w:val="000000"/>
          <w:sz w:val="24"/>
          <w:szCs w:val="24"/>
        </w:rPr>
        <w:lastRenderedPageBreak/>
        <w:t xml:space="preserve">самоопределения, выбора своего жизненного пути встает перед старшим школьником как задача первостепенной важности. </w:t>
      </w:r>
    </w:p>
    <w:p w14:paraId="6864A773" w14:textId="07750465" w:rsidR="007A51B6" w:rsidRDefault="007A51B6" w:rsidP="00983690">
      <w:pPr>
        <w:pStyle w:val="1"/>
        <w:spacing w:line="360" w:lineRule="auto"/>
        <w:ind w:firstLine="700"/>
        <w:jc w:val="both"/>
      </w:pPr>
      <w:bookmarkStart w:id="2" w:name="_Hlk151128918"/>
      <w:r>
        <w:rPr>
          <w:color w:val="000000"/>
          <w:sz w:val="24"/>
          <w:szCs w:val="24"/>
        </w:rPr>
        <w:t xml:space="preserve">На занятиях учащиеся могут самостоятельно продумывать различные варианты дизайна ногтей и с помощью педагога выполнять их. </w:t>
      </w:r>
      <w:bookmarkEnd w:id="2"/>
      <w:r>
        <w:rPr>
          <w:color w:val="000000"/>
          <w:sz w:val="24"/>
          <w:szCs w:val="24"/>
        </w:rPr>
        <w:t>Это позволяет воспитывать у них чувство вкуса и умение работать в команде. Полученные на занятиях умения по сочетанию цвета, материалов для декорирования ногтей, различных техник в работе позволяют применять их на практике, формируя собственный индивидуальный стиль.</w:t>
      </w:r>
    </w:p>
    <w:p w14:paraId="7878D7B1" w14:textId="3E3ABFCA" w:rsidR="007A51B6" w:rsidRDefault="007A51B6" w:rsidP="00983690">
      <w:pPr>
        <w:pStyle w:val="1"/>
        <w:spacing w:line="360" w:lineRule="auto"/>
        <w:ind w:firstLine="700"/>
        <w:jc w:val="both"/>
      </w:pPr>
      <w:bookmarkStart w:id="3" w:name="_Hlk151128950"/>
      <w:r>
        <w:rPr>
          <w:color w:val="000000"/>
          <w:sz w:val="24"/>
          <w:szCs w:val="24"/>
        </w:rPr>
        <w:t>Главными задачами педагога при работе с детьми с нарушениями слуха по направлению «Ногтевой серви</w:t>
      </w:r>
      <w:r w:rsidR="000E2208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» являются следующие:</w:t>
      </w:r>
    </w:p>
    <w:p w14:paraId="4EF7973D" w14:textId="77777777" w:rsidR="007A51B6" w:rsidRDefault="007A51B6" w:rsidP="00983690">
      <w:pPr>
        <w:pStyle w:val="1"/>
        <w:numPr>
          <w:ilvl w:val="0"/>
          <w:numId w:val="1"/>
        </w:numPr>
        <w:spacing w:line="360" w:lineRule="auto"/>
        <w:ind w:firstLine="0"/>
      </w:pPr>
      <w:bookmarkStart w:id="4" w:name="bookmark299"/>
      <w:bookmarkEnd w:id="4"/>
      <w:r>
        <w:rPr>
          <w:color w:val="000000"/>
          <w:sz w:val="24"/>
          <w:szCs w:val="24"/>
        </w:rPr>
        <w:t>создать психолого-педагогические условия для развития личности ребенка;</w:t>
      </w:r>
    </w:p>
    <w:p w14:paraId="0B71D568" w14:textId="77777777" w:rsidR="007A51B6" w:rsidRDefault="007A51B6" w:rsidP="00983690">
      <w:pPr>
        <w:pStyle w:val="1"/>
        <w:numPr>
          <w:ilvl w:val="0"/>
          <w:numId w:val="1"/>
        </w:numPr>
        <w:spacing w:line="360" w:lineRule="auto"/>
        <w:ind w:firstLine="0"/>
      </w:pPr>
      <w:bookmarkStart w:id="5" w:name="bookmark300"/>
      <w:bookmarkEnd w:id="5"/>
      <w:r>
        <w:rPr>
          <w:color w:val="000000"/>
          <w:sz w:val="24"/>
          <w:szCs w:val="24"/>
        </w:rPr>
        <w:t>систематически отслеживать динамику развития ребёнка;</w:t>
      </w:r>
    </w:p>
    <w:p w14:paraId="2914ACE2" w14:textId="543AC610" w:rsidR="007A51B6" w:rsidRPr="005D2EFA" w:rsidRDefault="007A51B6" w:rsidP="00983690">
      <w:pPr>
        <w:pStyle w:val="1"/>
        <w:numPr>
          <w:ilvl w:val="0"/>
          <w:numId w:val="1"/>
        </w:numPr>
        <w:spacing w:line="360" w:lineRule="auto"/>
        <w:ind w:firstLine="0"/>
        <w:jc w:val="both"/>
      </w:pPr>
      <w:bookmarkStart w:id="6" w:name="bookmark301"/>
      <w:bookmarkEnd w:id="6"/>
      <w:r>
        <w:rPr>
          <w:color w:val="000000"/>
          <w:sz w:val="24"/>
          <w:szCs w:val="24"/>
        </w:rPr>
        <w:t>разъяснять и обучать родителей педагогическим технологиям сотрудничества со своими детьми, приемам и методам воспитания и обучения в условиях семьи</w:t>
      </w:r>
      <w:r w:rsidR="005D2EFA">
        <w:rPr>
          <w:color w:val="000000"/>
          <w:sz w:val="24"/>
          <w:szCs w:val="24"/>
        </w:rPr>
        <w:t>;</w:t>
      </w:r>
    </w:p>
    <w:p w14:paraId="6DCD41BB" w14:textId="4CDFD476" w:rsidR="005D2EFA" w:rsidRDefault="005D2EFA" w:rsidP="00983690">
      <w:pPr>
        <w:pStyle w:val="1"/>
        <w:numPr>
          <w:ilvl w:val="0"/>
          <w:numId w:val="1"/>
        </w:numPr>
        <w:spacing w:line="360" w:lineRule="auto"/>
        <w:ind w:firstLine="0"/>
        <w:jc w:val="both"/>
      </w:pPr>
      <w:r>
        <w:rPr>
          <w:color w:val="000000"/>
          <w:sz w:val="24"/>
          <w:szCs w:val="24"/>
        </w:rPr>
        <w:t>развить эстетический вкус.</w:t>
      </w:r>
    </w:p>
    <w:bookmarkEnd w:id="3"/>
    <w:p w14:paraId="3D9F6EDE" w14:textId="30EC4A97" w:rsidR="007A51B6" w:rsidRDefault="007A51B6" w:rsidP="00983690">
      <w:pPr>
        <w:pStyle w:val="1"/>
        <w:spacing w:line="360" w:lineRule="auto"/>
        <w:ind w:firstLine="700"/>
        <w:jc w:val="both"/>
      </w:pPr>
      <w:r>
        <w:rPr>
          <w:color w:val="000000"/>
          <w:sz w:val="24"/>
          <w:szCs w:val="24"/>
        </w:rPr>
        <w:t>Индивидуальная работа с каждым</w:t>
      </w:r>
      <w:r w:rsidR="005D2EFA">
        <w:rPr>
          <w:color w:val="000000"/>
          <w:sz w:val="24"/>
          <w:szCs w:val="24"/>
        </w:rPr>
        <w:t xml:space="preserve"> –</w:t>
      </w:r>
      <w:r>
        <w:rPr>
          <w:color w:val="000000"/>
          <w:sz w:val="24"/>
          <w:szCs w:val="24"/>
        </w:rPr>
        <w:t xml:space="preserve"> это</w:t>
      </w:r>
      <w:r w:rsidR="005D2E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одна из главных особенностей занятий с детьми с ОВЗ.</w:t>
      </w:r>
      <w:r w:rsidR="005D2EFA">
        <w:rPr>
          <w:color w:val="000000"/>
          <w:sz w:val="24"/>
          <w:szCs w:val="24"/>
        </w:rPr>
        <w:t xml:space="preserve"> В связи с этим, р</w:t>
      </w:r>
      <w:r>
        <w:rPr>
          <w:color w:val="000000"/>
          <w:sz w:val="24"/>
          <w:szCs w:val="24"/>
        </w:rPr>
        <w:t>абота строится на технологии личностно-ориентированного подхода, позволяющего более полно приблизить образование к индивидуально-физиологическим и психологическим особенностям каждого ребенка. В основном в работе с детьми с ограниченными возможностями здоровья используются методы обучения:</w:t>
      </w:r>
    </w:p>
    <w:p w14:paraId="286D15FD" w14:textId="77777777" w:rsidR="007A51B6" w:rsidRDefault="007A51B6" w:rsidP="00983690">
      <w:pPr>
        <w:pStyle w:val="1"/>
        <w:numPr>
          <w:ilvl w:val="0"/>
          <w:numId w:val="1"/>
        </w:numPr>
        <w:spacing w:line="360" w:lineRule="auto"/>
        <w:ind w:firstLine="0"/>
        <w:jc w:val="both"/>
      </w:pPr>
      <w:bookmarkStart w:id="7" w:name="bookmark302"/>
      <w:bookmarkEnd w:id="7"/>
      <w:r>
        <w:rPr>
          <w:color w:val="000000"/>
          <w:sz w:val="24"/>
          <w:szCs w:val="24"/>
        </w:rPr>
        <w:t>объяснительно-иллюстративный (обсуждение, примеры, беседа, рассказ, иллюстрации, показ картин, дидактические пособия, рисунки);</w:t>
      </w:r>
    </w:p>
    <w:p w14:paraId="7BF14E7E" w14:textId="77777777" w:rsidR="007A51B6" w:rsidRDefault="007A51B6" w:rsidP="00983690">
      <w:pPr>
        <w:pStyle w:val="1"/>
        <w:numPr>
          <w:ilvl w:val="0"/>
          <w:numId w:val="1"/>
        </w:numPr>
        <w:spacing w:line="360" w:lineRule="auto"/>
        <w:ind w:firstLine="0"/>
      </w:pPr>
      <w:bookmarkStart w:id="8" w:name="bookmark303"/>
      <w:bookmarkEnd w:id="8"/>
      <w:r>
        <w:rPr>
          <w:color w:val="000000"/>
          <w:sz w:val="24"/>
          <w:szCs w:val="24"/>
        </w:rPr>
        <w:t>репродуктивный (выполнение работы по образцу, выполнение работы по схеме).</w:t>
      </w:r>
    </w:p>
    <w:p w14:paraId="735D31D4" w14:textId="7A418861" w:rsidR="007A51B6" w:rsidRDefault="007A51B6" w:rsidP="00983690">
      <w:pPr>
        <w:pStyle w:val="1"/>
        <w:spacing w:line="360" w:lineRule="auto"/>
        <w:ind w:firstLine="7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Занятия дают значительные потенциальные возможностями для создания среды, в которой ребенок почувствует себя защищенным, получит возможность для жизненного самоопределения и эффективного процесса социальной адаптации. </w:t>
      </w:r>
      <w:bookmarkStart w:id="9" w:name="_Hlk151128979"/>
      <w:r>
        <w:rPr>
          <w:color w:val="000000"/>
          <w:sz w:val="24"/>
          <w:szCs w:val="24"/>
        </w:rPr>
        <w:t xml:space="preserve">На занятиях учащиеся проявляют творческий нестандартный подход, т.е. они самостоятельно или с незначительной помощью выполняют эскиз, подбирают цветовую гамму, материалы для декора, используют различные техники работ. Через освоение техник ногтевого сервиса у детей с </w:t>
      </w:r>
      <w:r w:rsidR="005D2EFA">
        <w:rPr>
          <w:color w:val="000000"/>
          <w:sz w:val="24"/>
          <w:szCs w:val="24"/>
        </w:rPr>
        <w:t>нарушениями слуха</w:t>
      </w:r>
      <w:r>
        <w:rPr>
          <w:color w:val="000000"/>
          <w:sz w:val="24"/>
          <w:szCs w:val="24"/>
        </w:rPr>
        <w:t xml:space="preserve"> формируется устойчивая потребность в саморазвитии и самосовершенствовании, общении со сверстниками, интерес к индустрии красоты.</w:t>
      </w:r>
    </w:p>
    <w:bookmarkEnd w:id="9"/>
    <w:p w14:paraId="3F19E41B" w14:textId="7F0F7B05" w:rsidR="005D2EFA" w:rsidRDefault="005D2EFA" w:rsidP="00983690">
      <w:pPr>
        <w:pStyle w:val="1"/>
        <w:spacing w:line="360" w:lineRule="auto"/>
        <w:ind w:firstLine="700"/>
        <w:jc w:val="both"/>
      </w:pPr>
      <w:r>
        <w:rPr>
          <w:color w:val="000000"/>
          <w:sz w:val="24"/>
          <w:szCs w:val="24"/>
        </w:rPr>
        <w:t>Одним из главных достижений нашей работы является участие в финале Национального чемпионата «Абилимпикс-2023» в г. Москва.</w:t>
      </w:r>
    </w:p>
    <w:p w14:paraId="594D8E2C" w14:textId="2B7F04CD" w:rsidR="007A51B6" w:rsidRDefault="007A51B6" w:rsidP="00983690">
      <w:pPr>
        <w:pStyle w:val="1"/>
        <w:spacing w:after="260" w:line="360" w:lineRule="auto"/>
        <w:ind w:firstLine="700"/>
        <w:jc w:val="both"/>
      </w:pPr>
      <w:bookmarkStart w:id="10" w:name="bookmark304"/>
      <w:r>
        <w:rPr>
          <w:color w:val="000000"/>
          <w:sz w:val="24"/>
          <w:szCs w:val="24"/>
        </w:rPr>
        <w:t xml:space="preserve">Таким образом, </w:t>
      </w:r>
      <w:bookmarkEnd w:id="10"/>
      <w:r w:rsidR="005D2EFA">
        <w:rPr>
          <w:color w:val="000000"/>
          <w:sz w:val="24"/>
          <w:szCs w:val="24"/>
        </w:rPr>
        <w:t>профориентационная работа по направлению «Ногтевой серви</w:t>
      </w:r>
      <w:r w:rsidR="00053053">
        <w:rPr>
          <w:color w:val="000000"/>
          <w:sz w:val="24"/>
          <w:szCs w:val="24"/>
        </w:rPr>
        <w:t>с</w:t>
      </w:r>
      <w:r w:rsidR="005D2EFA">
        <w:rPr>
          <w:color w:val="000000"/>
          <w:sz w:val="24"/>
          <w:szCs w:val="24"/>
        </w:rPr>
        <w:t xml:space="preserve">» для детей с нарушениями слуха способствует выбору будущей профессии, развивает эстетический вкус, </w:t>
      </w:r>
      <w:r w:rsidR="00983690">
        <w:rPr>
          <w:color w:val="000000"/>
          <w:sz w:val="24"/>
          <w:szCs w:val="24"/>
        </w:rPr>
        <w:t>создает благоприятное условие для духовного и нравственного развития, творческой самореализации, профессионального самоопределения</w:t>
      </w:r>
      <w:r w:rsidR="00983690" w:rsidRPr="00983690">
        <w:rPr>
          <w:color w:val="000000"/>
          <w:sz w:val="24"/>
          <w:szCs w:val="24"/>
        </w:rPr>
        <w:t xml:space="preserve"> </w:t>
      </w:r>
      <w:r w:rsidR="00983690">
        <w:rPr>
          <w:color w:val="000000"/>
          <w:sz w:val="24"/>
          <w:szCs w:val="24"/>
        </w:rPr>
        <w:t>глухого ребенка.</w:t>
      </w:r>
    </w:p>
    <w:p w14:paraId="5F5DEFDF" w14:textId="5C08048E" w:rsidR="000F30C0" w:rsidRPr="00284721" w:rsidRDefault="000F30C0" w:rsidP="00284721">
      <w:pPr>
        <w:pStyle w:val="1"/>
        <w:ind w:firstLine="0"/>
        <w:jc w:val="center"/>
        <w:rPr>
          <w:b/>
          <w:bCs/>
          <w:sz w:val="24"/>
          <w:szCs w:val="24"/>
        </w:rPr>
      </w:pPr>
      <w:r w:rsidRPr="00284721">
        <w:rPr>
          <w:b/>
          <w:bCs/>
          <w:sz w:val="24"/>
          <w:szCs w:val="24"/>
        </w:rPr>
        <w:lastRenderedPageBreak/>
        <w:t>Список литературы</w:t>
      </w:r>
    </w:p>
    <w:p w14:paraId="2E13E1C5" w14:textId="4A72C954" w:rsidR="000F30C0" w:rsidRDefault="000F30C0" w:rsidP="00284721">
      <w:pPr>
        <w:pStyle w:val="1"/>
        <w:ind w:firstLine="720"/>
        <w:jc w:val="both"/>
      </w:pPr>
    </w:p>
    <w:p w14:paraId="790F4498" w14:textId="77777777" w:rsidR="000F30C0" w:rsidRPr="00284721" w:rsidRDefault="000F30C0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 xml:space="preserve">1. Александрова А. А. «Салонный уход без хлопот» - М.: «Центр полиграф», 2009 – 163 с. + ил.; </w:t>
      </w:r>
    </w:p>
    <w:p w14:paraId="53BCFCA7" w14:textId="77777777" w:rsidR="000F30C0" w:rsidRPr="00284721" w:rsidRDefault="000F30C0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 xml:space="preserve">2. Башкуева М.Д. «Украшение стразами. Макияж, маникюр, стильный декор одежды, аксессуаров и предметов интерьера» - М.: «РИПОЛ Классик», 2007. — 192 с. + ил.; </w:t>
      </w:r>
    </w:p>
    <w:p w14:paraId="6492BABA" w14:textId="77777777" w:rsidR="000F30C0" w:rsidRPr="00284721" w:rsidRDefault="000F30C0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 xml:space="preserve">3. Билич Г.Л., Зигалова Е.Ю. «Анатомия человека» - 2-е изд. – М.: «Эксмо», 2016 - 240 с. + ил.; </w:t>
      </w:r>
    </w:p>
    <w:p w14:paraId="188FC288" w14:textId="77777777" w:rsidR="000F30C0" w:rsidRPr="00284721" w:rsidRDefault="000F30C0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 xml:space="preserve">4. Бойко Е.А. «Маникюр для коротких ногтей, не выходя из дома» – М.: «Эксмо», 2012 – 224 с. + ил.; </w:t>
      </w:r>
    </w:p>
    <w:p w14:paraId="077B0ED4" w14:textId="77777777" w:rsidR="000F30C0" w:rsidRPr="00284721" w:rsidRDefault="000F30C0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 xml:space="preserve">5. Бриза О., Энтони Г. «Руки и ногти мирового стандарта» - М.: «Научная книга», 2000 – 136 с. + ил.; </w:t>
      </w:r>
    </w:p>
    <w:p w14:paraId="41F6A7D2" w14:textId="77777777" w:rsidR="000F30C0" w:rsidRPr="00284721" w:rsidRDefault="000F30C0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 xml:space="preserve">6. Бриз Л. «Макияж, маникюр, роспись ногтей» - М.: «Издательство АСТ», 2007, 97 с. + ил.; </w:t>
      </w:r>
    </w:p>
    <w:p w14:paraId="2448C669" w14:textId="77777777" w:rsidR="00284721" w:rsidRPr="00284721" w:rsidRDefault="000F30C0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>7</w:t>
      </w:r>
      <w:r w:rsidR="00284721" w:rsidRPr="00284721">
        <w:rPr>
          <w:sz w:val="24"/>
          <w:szCs w:val="24"/>
        </w:rPr>
        <w:t xml:space="preserve">. Гриб А.А., Шешко Н. Б. «Мастер маникюра и педикюра» - М.: «И.В. Мельников», 2009 – 108 с. + ил.; </w:t>
      </w:r>
    </w:p>
    <w:p w14:paraId="16F05E39" w14:textId="659E5E02" w:rsidR="00284721" w:rsidRPr="00284721" w:rsidRDefault="00284721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 xml:space="preserve">8. Ермакович Д.И. «Искусство маникюра» - М.: ООО «Харвест», 2011 – 256 с. + ил.; </w:t>
      </w:r>
    </w:p>
    <w:p w14:paraId="0BA1E8C9" w14:textId="078953D6" w:rsidR="000F30C0" w:rsidRPr="00284721" w:rsidRDefault="00284721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>9</w:t>
      </w:r>
      <w:r w:rsidR="000F30C0" w:rsidRPr="00284721">
        <w:rPr>
          <w:sz w:val="24"/>
          <w:szCs w:val="24"/>
        </w:rPr>
        <w:t xml:space="preserve">. Нестерова Д.В. «Эксклюзивный маникюр и педикюр» - М.: «РИПОЛ Классик», 2007 – 193 с. + ил.; </w:t>
      </w:r>
    </w:p>
    <w:p w14:paraId="15E85B55" w14:textId="671A6619" w:rsidR="000F30C0" w:rsidRPr="00284721" w:rsidRDefault="00284721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>10</w:t>
      </w:r>
      <w:r w:rsidR="000F30C0" w:rsidRPr="00284721">
        <w:rPr>
          <w:sz w:val="24"/>
          <w:szCs w:val="24"/>
        </w:rPr>
        <w:t xml:space="preserve">. Сладкова О.В. «Дизайн ногтей: самые модные узоры» - М.: «РИПОЛ Классик», 2011 – 176 с. + ил.; </w:t>
      </w:r>
    </w:p>
    <w:p w14:paraId="5CE45FBF" w14:textId="6CA32176" w:rsidR="000F30C0" w:rsidRPr="00284721" w:rsidRDefault="00284721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>11</w:t>
      </w:r>
      <w:r w:rsidR="000F30C0" w:rsidRPr="00284721">
        <w:rPr>
          <w:sz w:val="24"/>
          <w:szCs w:val="24"/>
        </w:rPr>
        <w:t xml:space="preserve">. Тозелли Л. «Уход за ногтями. Секреты профессионалов» - М.: Эксмо, 2011, 256 с. + ил. </w:t>
      </w:r>
    </w:p>
    <w:p w14:paraId="41C49006" w14:textId="5AE39FD7" w:rsidR="00953BA3" w:rsidRPr="00284721" w:rsidRDefault="000F30C0" w:rsidP="00284721">
      <w:pPr>
        <w:pStyle w:val="1"/>
        <w:ind w:firstLine="0"/>
        <w:jc w:val="both"/>
        <w:rPr>
          <w:sz w:val="24"/>
          <w:szCs w:val="24"/>
        </w:rPr>
      </w:pPr>
      <w:r w:rsidRPr="00284721">
        <w:rPr>
          <w:sz w:val="24"/>
          <w:szCs w:val="24"/>
        </w:rPr>
        <w:t>1</w:t>
      </w:r>
      <w:r w:rsidR="00284721" w:rsidRPr="00284721">
        <w:rPr>
          <w:sz w:val="24"/>
          <w:szCs w:val="24"/>
        </w:rPr>
        <w:t>2</w:t>
      </w:r>
      <w:r w:rsidRPr="00284721">
        <w:rPr>
          <w:sz w:val="24"/>
          <w:szCs w:val="24"/>
        </w:rPr>
        <w:t>. Чебаева С.О. «Всё о маникюре и педикюре. Красота и здоровье ваших ногтей» - М.: «РИПОЛ Классик», 2010 – 166 с. + ил.;</w:t>
      </w:r>
    </w:p>
    <w:sectPr w:rsidR="00953BA3" w:rsidRPr="00284721" w:rsidSect="000F30C0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042AA"/>
    <w:multiLevelType w:val="multilevel"/>
    <w:tmpl w:val="51C41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39"/>
    <w:rsid w:val="00053053"/>
    <w:rsid w:val="000E2208"/>
    <w:rsid w:val="000F30C0"/>
    <w:rsid w:val="001D55C6"/>
    <w:rsid w:val="00284721"/>
    <w:rsid w:val="00417696"/>
    <w:rsid w:val="005D2EFA"/>
    <w:rsid w:val="007A51B6"/>
    <w:rsid w:val="00953BA3"/>
    <w:rsid w:val="00983690"/>
    <w:rsid w:val="00B37C26"/>
    <w:rsid w:val="00BF4539"/>
    <w:rsid w:val="00CC4132"/>
    <w:rsid w:val="00DD755C"/>
    <w:rsid w:val="00E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9DFC"/>
  <w15:chartTrackingRefBased/>
  <w15:docId w15:val="{EA06E541-E96B-475F-AF16-4BA5E3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B4F0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B4F0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EB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B4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2026-04-28T23:50:00Z</dcterms:created>
  <dcterms:modified xsi:type="dcterms:W3CDTF">2026-04-28T23:50:00Z</dcterms:modified>
</cp:coreProperties>
</file>