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88E" w:rsidRPr="00D7088E" w:rsidRDefault="00D7088E" w:rsidP="00D7088E">
      <w:pPr>
        <w:pStyle w:val="a3"/>
        <w:rPr>
          <w:color w:val="000000"/>
        </w:rPr>
      </w:pPr>
    </w:p>
    <w:p w:rsidR="00D7088E" w:rsidRPr="00D7088E" w:rsidRDefault="00D7088E" w:rsidP="00D7088E">
      <w:pPr>
        <w:pStyle w:val="a3"/>
        <w:ind w:firstLine="708"/>
        <w:rPr>
          <w:b/>
          <w:color w:val="000000"/>
        </w:rPr>
      </w:pPr>
      <w:bookmarkStart w:id="0" w:name="_GoBack"/>
      <w:r w:rsidRPr="00D7088E">
        <w:rPr>
          <w:b/>
          <w:color w:val="000000"/>
        </w:rPr>
        <w:t>Лекция: «</w:t>
      </w:r>
      <w:r w:rsidRPr="00D7088E">
        <w:rPr>
          <w:b/>
          <w:color w:val="000000"/>
        </w:rPr>
        <w:t>Возникновение методики преподавания русского языка</w:t>
      </w:r>
      <w:r w:rsidRPr="00D7088E">
        <w:rPr>
          <w:b/>
          <w:color w:val="000000"/>
        </w:rPr>
        <w:t>».</w:t>
      </w:r>
    </w:p>
    <w:bookmarkEnd w:id="0"/>
    <w:p w:rsidR="00D7088E" w:rsidRPr="00D7088E" w:rsidRDefault="00D7088E" w:rsidP="00D7088E">
      <w:pPr>
        <w:pStyle w:val="a3"/>
        <w:rPr>
          <w:color w:val="000000"/>
        </w:rPr>
      </w:pPr>
      <w:r w:rsidRPr="00D7088E">
        <w:rPr>
          <w:color w:val="000000"/>
        </w:rPr>
        <w:t>Возникновение методики преподавания русского языка датируют 1844 годом — годом выхода в свет книги </w:t>
      </w:r>
      <w:r w:rsidRPr="00D7088E">
        <w:rPr>
          <w:b/>
          <w:bCs/>
          <w:color w:val="000000"/>
        </w:rPr>
        <w:t>Федора Ивановича Буслаева </w:t>
      </w:r>
      <w:r w:rsidRPr="00D7088E">
        <w:rPr>
          <w:color w:val="000000"/>
        </w:rPr>
        <w:t>«О преподавании отечественного языка», но еще задолго до этого ис</w:t>
      </w:r>
      <w:r w:rsidRPr="00D7088E">
        <w:rPr>
          <w:color w:val="000000"/>
        </w:rPr>
        <w:softHyphen/>
        <w:t>следования появлялись работы, которые сейчас мы могли бы называть методическими пособиями. К ним относится, например, «Руководство учителям 1 и 2 разряда народных училищ Российской Империи» (1783) </w:t>
      </w:r>
      <w:r w:rsidRPr="00D7088E">
        <w:rPr>
          <w:b/>
          <w:bCs/>
          <w:color w:val="000000"/>
        </w:rPr>
        <w:t xml:space="preserve">Т. Янковича де </w:t>
      </w:r>
      <w:proofErr w:type="spellStart"/>
      <w:r w:rsidRPr="00D7088E">
        <w:rPr>
          <w:b/>
          <w:bCs/>
          <w:color w:val="000000"/>
        </w:rPr>
        <w:t>Мириево</w:t>
      </w:r>
      <w:proofErr w:type="spellEnd"/>
      <w:r w:rsidRPr="00D7088E">
        <w:rPr>
          <w:b/>
          <w:bCs/>
          <w:color w:val="000000"/>
        </w:rPr>
        <w:t xml:space="preserve"> (</w:t>
      </w:r>
      <w:proofErr w:type="spellStart"/>
      <w:r w:rsidRPr="00D7088E">
        <w:rPr>
          <w:b/>
          <w:bCs/>
          <w:color w:val="000000"/>
        </w:rPr>
        <w:t>Мириевского</w:t>
      </w:r>
      <w:proofErr w:type="spellEnd"/>
      <w:r w:rsidRPr="00D7088E">
        <w:rPr>
          <w:b/>
          <w:bCs/>
          <w:color w:val="000000"/>
        </w:rPr>
        <w:t>). </w:t>
      </w:r>
      <w:r w:rsidRPr="00D7088E">
        <w:rPr>
          <w:color w:val="000000"/>
        </w:rPr>
        <w:t>Это был известный педагог, серб по национальности, с 1782 года живший в России и участвовавший в разработке плана школьных реформ 1782-1786 годов. В 1783 году Ян-</w:t>
      </w:r>
      <w:proofErr w:type="spellStart"/>
      <w:r w:rsidRPr="00D7088E">
        <w:rPr>
          <w:color w:val="000000"/>
        </w:rPr>
        <w:t>кович</w:t>
      </w:r>
      <w:proofErr w:type="spellEnd"/>
      <w:r w:rsidRPr="00D7088E">
        <w:rPr>
          <w:color w:val="000000"/>
        </w:rPr>
        <w:t>-</w:t>
      </w:r>
      <w:proofErr w:type="spellStart"/>
      <w:r w:rsidRPr="00D7088E">
        <w:rPr>
          <w:color w:val="000000"/>
        </w:rPr>
        <w:t>Мириевский</w:t>
      </w:r>
      <w:proofErr w:type="spellEnd"/>
      <w:r w:rsidRPr="00D7088E">
        <w:rPr>
          <w:color w:val="000000"/>
        </w:rPr>
        <w:t xml:space="preserve"> становится членом Российской Академии Наук. Ему принадлежит несколько учебников и дидактических руково</w:t>
      </w:r>
      <w:proofErr w:type="gramStart"/>
      <w:r w:rsidRPr="00D7088E">
        <w:rPr>
          <w:color w:val="000000"/>
        </w:rPr>
        <w:t>дств дл</w:t>
      </w:r>
      <w:proofErr w:type="gramEnd"/>
      <w:r w:rsidRPr="00D7088E">
        <w:rPr>
          <w:color w:val="000000"/>
        </w:rPr>
        <w:t>я народных училищ.</w:t>
      </w:r>
    </w:p>
    <w:p w:rsidR="00D7088E" w:rsidRPr="00D7088E" w:rsidRDefault="00D7088E" w:rsidP="00D7088E">
      <w:pPr>
        <w:pStyle w:val="a3"/>
        <w:rPr>
          <w:color w:val="000000"/>
        </w:rPr>
      </w:pPr>
      <w:r w:rsidRPr="00D7088E">
        <w:rPr>
          <w:color w:val="000000"/>
        </w:rPr>
        <w:t>Янкович-</w:t>
      </w:r>
      <w:proofErr w:type="spellStart"/>
      <w:r w:rsidRPr="00D7088E">
        <w:rPr>
          <w:color w:val="000000"/>
        </w:rPr>
        <w:t>Мириевский</w:t>
      </w:r>
      <w:proofErr w:type="spellEnd"/>
      <w:r w:rsidRPr="00D7088E">
        <w:rPr>
          <w:color w:val="000000"/>
        </w:rPr>
        <w:t xml:space="preserve"> был последователем </w:t>
      </w:r>
      <w:r w:rsidRPr="00D7088E">
        <w:rPr>
          <w:b/>
          <w:bCs/>
          <w:color w:val="000000"/>
        </w:rPr>
        <w:t xml:space="preserve">Яна </w:t>
      </w:r>
      <w:proofErr w:type="spellStart"/>
      <w:r w:rsidRPr="00D7088E">
        <w:rPr>
          <w:b/>
          <w:bCs/>
          <w:color w:val="000000"/>
        </w:rPr>
        <w:t>Амоса</w:t>
      </w:r>
      <w:proofErr w:type="spellEnd"/>
      <w:r w:rsidRPr="00D7088E">
        <w:rPr>
          <w:b/>
          <w:bCs/>
          <w:color w:val="000000"/>
        </w:rPr>
        <w:t xml:space="preserve"> </w:t>
      </w:r>
      <w:proofErr w:type="spellStart"/>
      <w:r w:rsidRPr="00D7088E">
        <w:rPr>
          <w:b/>
          <w:bCs/>
          <w:color w:val="000000"/>
        </w:rPr>
        <w:t>Комеиского</w:t>
      </w:r>
      <w:proofErr w:type="spellEnd"/>
      <w:r w:rsidRPr="00D7088E">
        <w:rPr>
          <w:b/>
          <w:bCs/>
          <w:color w:val="000000"/>
        </w:rPr>
        <w:t> </w:t>
      </w:r>
      <w:r w:rsidRPr="00D7088E">
        <w:rPr>
          <w:color w:val="000000"/>
        </w:rPr>
        <w:t>(1592-1670), чешского мыслителя, педагога, философа, лингвиста, исто</w:t>
      </w:r>
      <w:r w:rsidRPr="00D7088E">
        <w:rPr>
          <w:color w:val="000000"/>
        </w:rPr>
        <w:softHyphen/>
        <w:t>рика, которого справедливо считают основоположником педагогики как целостной теории воспитания и обучения. Я. Коменский в своем капи</w:t>
      </w:r>
      <w:r w:rsidRPr="00D7088E">
        <w:rPr>
          <w:color w:val="000000"/>
        </w:rPr>
        <w:softHyphen/>
        <w:t>тальном труде «Великая дидактика» выдвинул и обосновал многие по</w:t>
      </w:r>
      <w:r w:rsidRPr="00D7088E">
        <w:rPr>
          <w:color w:val="000000"/>
        </w:rPr>
        <w:softHyphen/>
        <w:t>ложения современной педагогики: идею всеобщего образования, единой школьной системы, идею преимущества обучения на родном языке, метод наглядного обучения и многое другое, что сегодня относится к «азбуке» педагогической деятельности.</w:t>
      </w:r>
    </w:p>
    <w:p w:rsidR="00D7088E" w:rsidRPr="00D7088E" w:rsidRDefault="00D7088E" w:rsidP="00D7088E">
      <w:pPr>
        <w:pStyle w:val="a3"/>
        <w:rPr>
          <w:color w:val="000000"/>
        </w:rPr>
      </w:pPr>
      <w:r w:rsidRPr="00D7088E">
        <w:rPr>
          <w:color w:val="000000"/>
        </w:rPr>
        <w:t xml:space="preserve">В конце XVI — начале XVII века создаются первые грамматики церковнославянского языка: «Грамматика словенская» Лаврентия </w:t>
      </w:r>
      <w:proofErr w:type="spellStart"/>
      <w:r w:rsidRPr="00D7088E">
        <w:rPr>
          <w:color w:val="000000"/>
        </w:rPr>
        <w:t>Зиза-ния</w:t>
      </w:r>
      <w:proofErr w:type="spellEnd"/>
      <w:r w:rsidRPr="00D7088E">
        <w:rPr>
          <w:color w:val="000000"/>
        </w:rPr>
        <w:t xml:space="preserve"> (1596), «Грамматика словенского языка» </w:t>
      </w:r>
      <w:proofErr w:type="spellStart"/>
      <w:r w:rsidRPr="00D7088E">
        <w:rPr>
          <w:b/>
          <w:bCs/>
          <w:color w:val="000000"/>
        </w:rPr>
        <w:t>Мелетия</w:t>
      </w:r>
      <w:proofErr w:type="spellEnd"/>
      <w:r w:rsidRPr="00D7088E">
        <w:rPr>
          <w:b/>
          <w:bCs/>
          <w:color w:val="000000"/>
        </w:rPr>
        <w:t xml:space="preserve"> </w:t>
      </w:r>
      <w:proofErr w:type="spellStart"/>
      <w:r w:rsidRPr="00D7088E">
        <w:rPr>
          <w:b/>
          <w:bCs/>
          <w:color w:val="000000"/>
        </w:rPr>
        <w:t>Смотрицкого</w:t>
      </w:r>
      <w:proofErr w:type="spellEnd"/>
      <w:r w:rsidRPr="00D7088E">
        <w:rPr>
          <w:b/>
          <w:bCs/>
          <w:color w:val="000000"/>
        </w:rPr>
        <w:t> </w:t>
      </w:r>
      <w:r w:rsidRPr="00D7088E">
        <w:rPr>
          <w:color w:val="000000"/>
        </w:rPr>
        <w:t>(1619), в 1694 году выходит в свет «Букварь» </w:t>
      </w:r>
      <w:proofErr w:type="spellStart"/>
      <w:r w:rsidRPr="00D7088E">
        <w:rPr>
          <w:b/>
          <w:bCs/>
          <w:color w:val="000000"/>
        </w:rPr>
        <w:t>Кариона</w:t>
      </w:r>
      <w:proofErr w:type="spellEnd"/>
      <w:r w:rsidRPr="00D7088E">
        <w:rPr>
          <w:b/>
          <w:bCs/>
          <w:color w:val="000000"/>
        </w:rPr>
        <w:t xml:space="preserve"> Истомина. </w:t>
      </w:r>
      <w:r w:rsidRPr="00D7088E">
        <w:rPr>
          <w:color w:val="000000"/>
        </w:rPr>
        <w:t>Эти учебники были основными вплоть до середины XVIII века, когда в 1757 году появилась «Российская грамматика» </w:t>
      </w:r>
      <w:r w:rsidRPr="00D7088E">
        <w:rPr>
          <w:b/>
          <w:bCs/>
          <w:color w:val="000000"/>
        </w:rPr>
        <w:t>М. В. Ломоносова, </w:t>
      </w:r>
      <w:r w:rsidRPr="00D7088E">
        <w:rPr>
          <w:color w:val="000000"/>
        </w:rPr>
        <w:t>по которой учились в гимназиях еще сто лет.</w:t>
      </w:r>
    </w:p>
    <w:p w:rsidR="00D7088E" w:rsidRPr="00D7088E" w:rsidRDefault="00D7088E" w:rsidP="00D7088E">
      <w:pPr>
        <w:pStyle w:val="a3"/>
        <w:rPr>
          <w:color w:val="000000"/>
        </w:rPr>
      </w:pPr>
      <w:r w:rsidRPr="00D7088E">
        <w:rPr>
          <w:color w:val="000000"/>
        </w:rPr>
        <w:t>Наконец, в 1844 году Ф. И. Буслаев (1818-1897) пишет известную работу «О преподавании отечественного языка», в которой впервые в истории русской педагогики дает научно обоснованную методиче</w:t>
      </w:r>
      <w:r w:rsidRPr="00D7088E">
        <w:rPr>
          <w:color w:val="000000"/>
        </w:rPr>
        <w:softHyphen/>
        <w:t xml:space="preserve">скую систему. «Надобно отличать ученую методу от </w:t>
      </w:r>
      <w:proofErr w:type="gramStart"/>
      <w:r w:rsidRPr="00D7088E">
        <w:rPr>
          <w:color w:val="000000"/>
        </w:rPr>
        <w:t>учебной</w:t>
      </w:r>
      <w:proofErr w:type="gramEnd"/>
      <w:r w:rsidRPr="00D7088E">
        <w:rPr>
          <w:color w:val="000000"/>
        </w:rPr>
        <w:t>, — пишет Ф. И. Буслаев. — Ученый, излагая науку, увлекается только ею одной, не обращая никакого внимания на личность читателя или слушателя: он предлагает свою науку единственно тому, кто поймет его. Напротив того, педагог должен развивать, образовывать и упражнять способности учащихся: наука его тогда имеет свою цену, когда прилична тем лицам, коим преподается». На первый план Ф. И. Буслаев ставит осознанное</w:t>
      </w:r>
      <w:r>
        <w:rPr>
          <w:color w:val="000000"/>
        </w:rPr>
        <w:t xml:space="preserve"> </w:t>
      </w:r>
      <w:r w:rsidRPr="00D7088E">
        <w:rPr>
          <w:color w:val="000000"/>
        </w:rPr>
        <w:t>усвоение учащимися материала, умение учащихся правильно использо</w:t>
      </w:r>
      <w:r w:rsidRPr="00D7088E">
        <w:rPr>
          <w:color w:val="000000"/>
        </w:rPr>
        <w:softHyphen/>
        <w:t>вать полученные знания в собственной речи, соединение «знаний и умений, учения и упражнения». Ф. И. Буслаев обращает особое внима</w:t>
      </w:r>
      <w:r w:rsidRPr="00D7088E">
        <w:rPr>
          <w:color w:val="000000"/>
        </w:rPr>
        <w:softHyphen/>
        <w:t xml:space="preserve">ние на роль изучения языка в развитии мышления учащихся, важное </w:t>
      </w:r>
      <w:proofErr w:type="gramStart"/>
      <w:r w:rsidRPr="00D7088E">
        <w:rPr>
          <w:color w:val="000000"/>
        </w:rPr>
        <w:t>место</w:t>
      </w:r>
      <w:proofErr w:type="gramEnd"/>
      <w:r w:rsidRPr="00D7088E">
        <w:rPr>
          <w:color w:val="000000"/>
        </w:rPr>
        <w:t xml:space="preserve"> отводя упражнениям. Говоря о методах обучения, он выделяет два способа преподавания: ученик с помощью учителя сам доискивает</w:t>
      </w:r>
      <w:r w:rsidRPr="00D7088E">
        <w:rPr>
          <w:color w:val="000000"/>
        </w:rPr>
        <w:softHyphen/>
        <w:t>ся до истины (эвристический метод) или же получает сведения о языке в готовом виде (догматический метод); при этом первому методу отда</w:t>
      </w:r>
      <w:r w:rsidRPr="00D7088E">
        <w:rPr>
          <w:color w:val="000000"/>
        </w:rPr>
        <w:softHyphen/>
        <w:t>ется предпочтение. Много внимания Ф. И. Буслаев уделяет развитию речи учащихся, чтобы ученики научались «выражаться легко, благо</w:t>
      </w:r>
      <w:r w:rsidRPr="00D7088E">
        <w:rPr>
          <w:color w:val="000000"/>
        </w:rPr>
        <w:softHyphen/>
        <w:t>звучно, ясно, определенно, с толком и со смыслом».</w:t>
      </w:r>
    </w:p>
    <w:p w:rsidR="00D7088E" w:rsidRPr="00D7088E" w:rsidRDefault="00D7088E" w:rsidP="00D7088E">
      <w:pPr>
        <w:pStyle w:val="a3"/>
        <w:rPr>
          <w:color w:val="000000"/>
        </w:rPr>
      </w:pPr>
      <w:r w:rsidRPr="00D7088E">
        <w:rPr>
          <w:color w:val="000000"/>
        </w:rPr>
        <w:t xml:space="preserve">В 1860-е годы XIX века появляется целый ряд педагогов, которые подробно разрабатывают намеченные им вопросы — объяснительное чтение, метод </w:t>
      </w:r>
      <w:r w:rsidRPr="00D7088E">
        <w:rPr>
          <w:color w:val="000000"/>
        </w:rPr>
        <w:lastRenderedPageBreak/>
        <w:t>грамматического обучения, введение письменных упраж</w:t>
      </w:r>
      <w:r w:rsidRPr="00D7088E">
        <w:rPr>
          <w:color w:val="000000"/>
        </w:rPr>
        <w:softHyphen/>
        <w:t>нений, преподавание орфографии на начальном периоде обучения и др.</w:t>
      </w:r>
    </w:p>
    <w:p w:rsidR="00D7088E" w:rsidRPr="00D7088E" w:rsidRDefault="00D7088E" w:rsidP="00D7088E">
      <w:pPr>
        <w:pStyle w:val="a3"/>
        <w:rPr>
          <w:color w:val="000000"/>
        </w:rPr>
      </w:pPr>
      <w:r w:rsidRPr="00D7088E">
        <w:rPr>
          <w:color w:val="000000"/>
        </w:rPr>
        <w:t>Среди последователей Ф. И. Буслаева наиболее известен </w:t>
      </w:r>
      <w:r w:rsidRPr="00D7088E">
        <w:rPr>
          <w:b/>
          <w:bCs/>
          <w:color w:val="000000"/>
        </w:rPr>
        <w:t>К. </w:t>
      </w:r>
      <w:r w:rsidRPr="00D7088E">
        <w:rPr>
          <w:color w:val="000000"/>
        </w:rPr>
        <w:t>Д. </w:t>
      </w:r>
      <w:proofErr w:type="spellStart"/>
      <w:proofErr w:type="gramStart"/>
      <w:r w:rsidRPr="00D7088E">
        <w:rPr>
          <w:b/>
          <w:bCs/>
          <w:color w:val="000000"/>
        </w:rPr>
        <w:t>Ушин-ский</w:t>
      </w:r>
      <w:proofErr w:type="spellEnd"/>
      <w:proofErr w:type="gramEnd"/>
      <w:r w:rsidRPr="00D7088E">
        <w:rPr>
          <w:b/>
          <w:bCs/>
          <w:color w:val="000000"/>
        </w:rPr>
        <w:t> </w:t>
      </w:r>
      <w:r w:rsidRPr="00D7088E">
        <w:rPr>
          <w:color w:val="000000"/>
        </w:rPr>
        <w:t xml:space="preserve">(1824-1870). К. Д. Ушинский исследовал психофизиологическую природу обучения, много писал о воспитательных целях педагогики, поставил перед учителем задачу научить учеников учиться: «... следует передать ученику не только те или иные познания, но и развить в нем желание и способность самостоятельно, без учителя приобретать новые познания». Основные его труды — учебники «Детский мир» и «Родное слово» — обращены к начальной школе. </w:t>
      </w:r>
      <w:proofErr w:type="gramStart"/>
      <w:r w:rsidRPr="00D7088E">
        <w:rPr>
          <w:color w:val="000000"/>
        </w:rPr>
        <w:t>К. Д. Ушинский пишет о том, что на начальном этапе обучения русский язык является главным пред</w:t>
      </w:r>
      <w:r w:rsidRPr="00D7088E">
        <w:rPr>
          <w:color w:val="000000"/>
        </w:rPr>
        <w:softHyphen/>
        <w:t>метом; его преподавание преследует три цели: «во-первых, развить в де</w:t>
      </w:r>
      <w:r w:rsidRPr="00D7088E">
        <w:rPr>
          <w:color w:val="000000"/>
        </w:rPr>
        <w:softHyphen/>
        <w:t>тях ту врожденную душевную способность, которую называют даром слова; во-вторых, ввести детей в сознательное обладание сокровищами родного языка и, в-третьих, усвоить детям логику этого языка, то есть грамматические его законы в их логической системе».</w:t>
      </w:r>
      <w:proofErr w:type="gramEnd"/>
      <w:r w:rsidRPr="00D7088E">
        <w:rPr>
          <w:color w:val="000000"/>
        </w:rPr>
        <w:t xml:space="preserve"> К. Д. Ушинский выступал за систематическое изучение грамматики как базы для разви</w:t>
      </w:r>
      <w:r w:rsidRPr="00D7088E">
        <w:rPr>
          <w:color w:val="000000"/>
        </w:rPr>
        <w:softHyphen/>
        <w:t>тия логического мышления детей и как основу для развития речи уча</w:t>
      </w:r>
      <w:r w:rsidRPr="00D7088E">
        <w:rPr>
          <w:color w:val="000000"/>
        </w:rPr>
        <w:softHyphen/>
        <w:t>щихся. Он же предложил систему изложений и сочинений, значение которых в развитии речи оценивал очень высоко.</w:t>
      </w:r>
    </w:p>
    <w:p w:rsidR="00D7088E" w:rsidRPr="00D7088E" w:rsidRDefault="00D7088E" w:rsidP="00D7088E">
      <w:pPr>
        <w:pStyle w:val="a3"/>
        <w:rPr>
          <w:color w:val="000000"/>
        </w:rPr>
      </w:pPr>
      <w:r w:rsidRPr="00D7088E">
        <w:rPr>
          <w:color w:val="000000"/>
        </w:rPr>
        <w:t>К этому же периоду относится деятельность </w:t>
      </w:r>
      <w:r w:rsidRPr="00D7088E">
        <w:rPr>
          <w:b/>
          <w:bCs/>
          <w:color w:val="000000"/>
        </w:rPr>
        <w:t>И. И. Срезневского </w:t>
      </w:r>
      <w:r w:rsidRPr="00D7088E">
        <w:rPr>
          <w:color w:val="000000"/>
        </w:rPr>
        <w:t>(1812-1870), больше известного как автора словаря древнерусского языка, но ему принадлежат и методические работы: «Об изучении род</w:t>
      </w:r>
      <w:r w:rsidRPr="00D7088E">
        <w:rPr>
          <w:color w:val="000000"/>
        </w:rPr>
        <w:softHyphen/>
        <w:t xml:space="preserve">ного языка вообще </w:t>
      </w:r>
      <w:proofErr w:type="gramStart"/>
      <w:r w:rsidRPr="00D7088E">
        <w:rPr>
          <w:color w:val="000000"/>
        </w:rPr>
        <w:t>и</w:t>
      </w:r>
      <w:proofErr w:type="gramEnd"/>
      <w:r w:rsidRPr="00D7088E">
        <w:rPr>
          <w:color w:val="000000"/>
        </w:rPr>
        <w:t xml:space="preserve"> особенно в детском возрасте» (1860), «Замечания об изучении русского языка и словесности в средних учебных заведени</w:t>
      </w:r>
      <w:r w:rsidRPr="00D7088E">
        <w:rPr>
          <w:color w:val="000000"/>
        </w:rPr>
        <w:softHyphen/>
        <w:t>ях» (1871) и др.</w:t>
      </w:r>
    </w:p>
    <w:p w:rsidR="00D7088E" w:rsidRPr="00D7088E" w:rsidRDefault="00D7088E" w:rsidP="00D7088E">
      <w:pPr>
        <w:pStyle w:val="a3"/>
        <w:rPr>
          <w:color w:val="000000"/>
        </w:rPr>
      </w:pPr>
      <w:r w:rsidRPr="00D7088E">
        <w:rPr>
          <w:color w:val="000000"/>
        </w:rPr>
        <w:t>Конец XIX — начало XX века — период особенного расцвета мето</w:t>
      </w:r>
      <w:r w:rsidRPr="00D7088E">
        <w:rPr>
          <w:color w:val="000000"/>
        </w:rPr>
        <w:softHyphen/>
        <w:t>дики. В это время работают </w:t>
      </w:r>
      <w:r w:rsidRPr="00D7088E">
        <w:rPr>
          <w:b/>
          <w:bCs/>
          <w:color w:val="000000"/>
        </w:rPr>
        <w:t xml:space="preserve">В. И. Водовозов, С. Я. </w:t>
      </w:r>
      <w:proofErr w:type="spellStart"/>
      <w:r w:rsidRPr="00D7088E">
        <w:rPr>
          <w:b/>
          <w:bCs/>
          <w:color w:val="000000"/>
        </w:rPr>
        <w:t>Стоюнин</w:t>
      </w:r>
      <w:proofErr w:type="spellEnd"/>
      <w:r w:rsidRPr="00D7088E">
        <w:rPr>
          <w:b/>
          <w:bCs/>
          <w:color w:val="000000"/>
        </w:rPr>
        <w:t>, Л. И. По</w:t>
      </w:r>
      <w:r w:rsidRPr="00D7088E">
        <w:rPr>
          <w:b/>
          <w:bCs/>
          <w:color w:val="000000"/>
        </w:rPr>
        <w:softHyphen/>
        <w:t xml:space="preserve">ливанов, Н. Ф. </w:t>
      </w:r>
      <w:proofErr w:type="spellStart"/>
      <w:r w:rsidRPr="00D7088E">
        <w:rPr>
          <w:b/>
          <w:bCs/>
          <w:color w:val="000000"/>
        </w:rPr>
        <w:t>Бунаков</w:t>
      </w:r>
      <w:proofErr w:type="spellEnd"/>
      <w:r w:rsidRPr="00D7088E">
        <w:rPr>
          <w:b/>
          <w:bCs/>
          <w:color w:val="000000"/>
        </w:rPr>
        <w:t> </w:t>
      </w:r>
      <w:r w:rsidRPr="00D7088E">
        <w:rPr>
          <w:color w:val="000000"/>
        </w:rPr>
        <w:t>и многие дру</w:t>
      </w:r>
      <w:r>
        <w:rPr>
          <w:color w:val="000000"/>
        </w:rPr>
        <w:t>гие. Этот период завершает обоб</w:t>
      </w:r>
      <w:r w:rsidRPr="00D7088E">
        <w:rPr>
          <w:color w:val="000000"/>
        </w:rPr>
        <w:t>щающий труд </w:t>
      </w:r>
      <w:r w:rsidRPr="00D7088E">
        <w:rPr>
          <w:b/>
          <w:bCs/>
          <w:color w:val="000000"/>
        </w:rPr>
        <w:t>А. Д. Алферова </w:t>
      </w:r>
      <w:r w:rsidRPr="00D7088E">
        <w:rPr>
          <w:color w:val="000000"/>
        </w:rPr>
        <w:t>(1862-1919) «Родной язык в средней школе. Опыт методики» (1911). Автор рекомендует не ограничиваться в школе изучением литературного языка, а изучать язык народа, фольк</w:t>
      </w:r>
      <w:r w:rsidRPr="00D7088E">
        <w:rPr>
          <w:color w:val="000000"/>
        </w:rPr>
        <w:softHyphen/>
        <w:t>лор и диалекты. Особое внимание А. Д. Алферов так же, как и Ушинский, уделил развитию «личного языка» учащегося, сочинению, творчеству.</w:t>
      </w:r>
    </w:p>
    <w:p w:rsidR="00D7088E" w:rsidRPr="00D7088E" w:rsidRDefault="00D7088E" w:rsidP="00D7088E">
      <w:pPr>
        <w:pStyle w:val="a3"/>
        <w:rPr>
          <w:color w:val="000000"/>
        </w:rPr>
      </w:pPr>
      <w:r w:rsidRPr="00D7088E">
        <w:rPr>
          <w:color w:val="000000"/>
        </w:rPr>
        <w:t>В начале XX века усилилась научно-лингвистическая направлен</w:t>
      </w:r>
      <w:r w:rsidRPr="00D7088E">
        <w:rPr>
          <w:color w:val="000000"/>
        </w:rPr>
        <w:softHyphen/>
        <w:t>ность в методике русского языка. К этому времени относится деятель</w:t>
      </w:r>
      <w:r w:rsidRPr="00D7088E">
        <w:rPr>
          <w:color w:val="000000"/>
        </w:rPr>
        <w:softHyphen/>
        <w:t>ность </w:t>
      </w:r>
      <w:r w:rsidRPr="00D7088E">
        <w:rPr>
          <w:b/>
          <w:bCs/>
          <w:color w:val="000000"/>
        </w:rPr>
        <w:t>Ф. Ф. Фортунатова, </w:t>
      </w:r>
      <w:r w:rsidRPr="00D7088E">
        <w:rPr>
          <w:color w:val="000000"/>
        </w:rPr>
        <w:t>выступившего в 1903 году перед работника</w:t>
      </w:r>
      <w:r w:rsidRPr="00D7088E">
        <w:rPr>
          <w:color w:val="000000"/>
        </w:rPr>
        <w:softHyphen/>
        <w:t>ми народного образования с докладом «О преподавании грамматики рус</w:t>
      </w:r>
      <w:r w:rsidRPr="00D7088E">
        <w:rPr>
          <w:color w:val="000000"/>
        </w:rPr>
        <w:softHyphen/>
        <w:t>ского языка в средней школе»; </w:t>
      </w:r>
      <w:r w:rsidRPr="00D7088E">
        <w:rPr>
          <w:b/>
          <w:bCs/>
          <w:color w:val="000000"/>
        </w:rPr>
        <w:t>А. А. Шахматова, </w:t>
      </w:r>
      <w:r w:rsidRPr="00D7088E">
        <w:rPr>
          <w:color w:val="000000"/>
        </w:rPr>
        <w:t>принявшего участие в организации съездов преподавателей русского языка в 1904-1917 го</w:t>
      </w:r>
      <w:r w:rsidRPr="00D7088E">
        <w:rPr>
          <w:color w:val="000000"/>
        </w:rPr>
        <w:softHyphen/>
        <w:t xml:space="preserve">дах; Д. Н. </w:t>
      </w:r>
      <w:proofErr w:type="spellStart"/>
      <w:r w:rsidRPr="00D7088E">
        <w:rPr>
          <w:color w:val="000000"/>
        </w:rPr>
        <w:t>Овсяннико</w:t>
      </w:r>
      <w:proofErr w:type="spellEnd"/>
      <w:r w:rsidRPr="00D7088E">
        <w:rPr>
          <w:color w:val="000000"/>
        </w:rPr>
        <w:t>-Куликовского, автора учебников русского языка в 1907-1917 годах.</w:t>
      </w:r>
    </w:p>
    <w:p w:rsidR="00D7088E" w:rsidRPr="00D7088E" w:rsidRDefault="00D7088E" w:rsidP="00D7088E">
      <w:pPr>
        <w:pStyle w:val="a3"/>
        <w:rPr>
          <w:color w:val="000000"/>
        </w:rPr>
      </w:pPr>
      <w:r w:rsidRPr="00D7088E">
        <w:rPr>
          <w:color w:val="000000"/>
        </w:rPr>
        <w:t>В это же время, а также после революции активно занимается мето</w:t>
      </w:r>
      <w:r w:rsidRPr="00D7088E">
        <w:rPr>
          <w:color w:val="000000"/>
        </w:rPr>
        <w:softHyphen/>
        <w:t>дикой </w:t>
      </w:r>
      <w:r w:rsidRPr="00D7088E">
        <w:rPr>
          <w:b/>
          <w:bCs/>
          <w:color w:val="000000"/>
        </w:rPr>
        <w:t xml:space="preserve">А. М. </w:t>
      </w:r>
      <w:proofErr w:type="spellStart"/>
      <w:r w:rsidRPr="00D7088E">
        <w:rPr>
          <w:b/>
          <w:bCs/>
          <w:color w:val="000000"/>
        </w:rPr>
        <w:t>Пешковский</w:t>
      </w:r>
      <w:proofErr w:type="spellEnd"/>
      <w:r w:rsidRPr="00D7088E">
        <w:rPr>
          <w:b/>
          <w:bCs/>
          <w:color w:val="000000"/>
        </w:rPr>
        <w:t> </w:t>
      </w:r>
      <w:r w:rsidRPr="00D7088E">
        <w:rPr>
          <w:color w:val="000000"/>
        </w:rPr>
        <w:t>(1878-1933). Его крупнейший лингвистиче</w:t>
      </w:r>
      <w:r w:rsidRPr="00D7088E">
        <w:rPr>
          <w:color w:val="000000"/>
        </w:rPr>
        <w:softHyphen/>
        <w:t>ский труд «Русский синтаксис в научном освещении» был задуман как учебник для средней школы. В работе «Школьная и научная граммати</w:t>
      </w:r>
      <w:r w:rsidRPr="00D7088E">
        <w:rPr>
          <w:color w:val="000000"/>
        </w:rPr>
        <w:softHyphen/>
        <w:t xml:space="preserve">ка» (1914) А. М. </w:t>
      </w:r>
      <w:proofErr w:type="spellStart"/>
      <w:r w:rsidRPr="00D7088E">
        <w:rPr>
          <w:color w:val="000000"/>
        </w:rPr>
        <w:t>Пешковский</w:t>
      </w:r>
      <w:proofErr w:type="spellEnd"/>
      <w:r w:rsidRPr="00D7088E">
        <w:rPr>
          <w:color w:val="000000"/>
        </w:rPr>
        <w:t xml:space="preserve"> писал о разрыве между </w:t>
      </w:r>
      <w:proofErr w:type="gramStart"/>
      <w:r w:rsidRPr="00D7088E">
        <w:rPr>
          <w:color w:val="000000"/>
        </w:rPr>
        <w:t>наукой</w:t>
      </w:r>
      <w:proofErr w:type="gramEnd"/>
      <w:r w:rsidRPr="00D7088E">
        <w:rPr>
          <w:color w:val="000000"/>
        </w:rPr>
        <w:t xml:space="preserve"> о языке и его школьным изучением, критиковал сложившееся в школе положе</w:t>
      </w:r>
      <w:r w:rsidRPr="00D7088E">
        <w:rPr>
          <w:color w:val="000000"/>
        </w:rPr>
        <w:softHyphen/>
        <w:t xml:space="preserve">ние, при котором грамматика стала «служанкой орфографии». Изучение грамматики имеет, по мнению А. М. </w:t>
      </w:r>
      <w:proofErr w:type="spellStart"/>
      <w:r w:rsidRPr="00D7088E">
        <w:rPr>
          <w:color w:val="000000"/>
        </w:rPr>
        <w:t>Пешковского</w:t>
      </w:r>
      <w:proofErr w:type="spellEnd"/>
      <w:r w:rsidRPr="00D7088E">
        <w:rPr>
          <w:color w:val="000000"/>
        </w:rPr>
        <w:t xml:space="preserve">, особую ценность потому, что «основным отличием литературного говорения </w:t>
      </w:r>
      <w:proofErr w:type="gramStart"/>
      <w:r w:rsidRPr="00D7088E">
        <w:rPr>
          <w:color w:val="000000"/>
        </w:rPr>
        <w:t>от</w:t>
      </w:r>
      <w:proofErr w:type="gramEnd"/>
      <w:r w:rsidRPr="00D7088E">
        <w:rPr>
          <w:color w:val="000000"/>
        </w:rPr>
        <w:t xml:space="preserve"> естест</w:t>
      </w:r>
      <w:r w:rsidRPr="00D7088E">
        <w:rPr>
          <w:color w:val="000000"/>
        </w:rPr>
        <w:softHyphen/>
        <w:t>венного является &lt;...&gt; сознательное пользование языковыми средства</w:t>
      </w:r>
      <w:r w:rsidRPr="00D7088E">
        <w:rPr>
          <w:color w:val="000000"/>
        </w:rPr>
        <w:softHyphen/>
        <w:t>ми &lt;...&gt; Грамматика же (в своей описательной части) как раз и занима</w:t>
      </w:r>
      <w:r w:rsidRPr="00D7088E">
        <w:rPr>
          <w:color w:val="000000"/>
        </w:rPr>
        <w:softHyphen/>
        <w:t xml:space="preserve">ется переводом подсознательных языковых явлений </w:t>
      </w:r>
      <w:proofErr w:type="gramStart"/>
      <w:r w:rsidRPr="00D7088E">
        <w:rPr>
          <w:color w:val="000000"/>
        </w:rPr>
        <w:t>в</w:t>
      </w:r>
      <w:proofErr w:type="gramEnd"/>
      <w:r w:rsidRPr="00D7088E">
        <w:rPr>
          <w:color w:val="000000"/>
        </w:rPr>
        <w:t xml:space="preserve"> сознательные». А. М. </w:t>
      </w:r>
      <w:proofErr w:type="spellStart"/>
      <w:r w:rsidRPr="00D7088E">
        <w:rPr>
          <w:color w:val="000000"/>
        </w:rPr>
        <w:t>Пешковский</w:t>
      </w:r>
      <w:proofErr w:type="spellEnd"/>
      <w:r w:rsidRPr="00D7088E">
        <w:rPr>
          <w:color w:val="000000"/>
        </w:rPr>
        <w:t xml:space="preserve"> боролся за эксперимент в школе, против консерва</w:t>
      </w:r>
      <w:r w:rsidRPr="00D7088E">
        <w:rPr>
          <w:color w:val="000000"/>
        </w:rPr>
        <w:softHyphen/>
        <w:t xml:space="preserve">тизма и шаблона в преподавании. В 1922-1925 годах А. М. </w:t>
      </w:r>
      <w:proofErr w:type="spellStart"/>
      <w:r w:rsidRPr="00D7088E">
        <w:rPr>
          <w:color w:val="000000"/>
        </w:rPr>
        <w:t>Пешковский</w:t>
      </w:r>
      <w:proofErr w:type="spellEnd"/>
      <w:r w:rsidRPr="00D7088E">
        <w:rPr>
          <w:color w:val="000000"/>
        </w:rPr>
        <w:t xml:space="preserve"> пишет интереснейший учебник в 3 томах «Наш язык».</w:t>
      </w:r>
    </w:p>
    <w:p w:rsidR="00D7088E" w:rsidRPr="00D7088E" w:rsidRDefault="00D7088E" w:rsidP="00D7088E">
      <w:pPr>
        <w:pStyle w:val="a3"/>
        <w:rPr>
          <w:color w:val="000000"/>
        </w:rPr>
      </w:pPr>
      <w:r w:rsidRPr="00D7088E">
        <w:rPr>
          <w:color w:val="000000"/>
        </w:rPr>
        <w:t>Вопросами школьного преподавания русского языка занимался и </w:t>
      </w:r>
      <w:r w:rsidRPr="00D7088E">
        <w:rPr>
          <w:b/>
          <w:bCs/>
          <w:color w:val="000000"/>
        </w:rPr>
        <w:t>Л. В. Щерба </w:t>
      </w:r>
      <w:r w:rsidRPr="00D7088E">
        <w:rPr>
          <w:color w:val="000000"/>
        </w:rPr>
        <w:t>(1880-1944). Важнейшими направлениями работы по обучению русскому языку Л. В. Щерба считал обучение владению письменным и устным литературным языком, что достигается изуче</w:t>
      </w:r>
      <w:r w:rsidRPr="00D7088E">
        <w:rPr>
          <w:color w:val="000000"/>
        </w:rPr>
        <w:softHyphen/>
        <w:t>нием грамматики, чтением образцов литературной речи, систематиче</w:t>
      </w:r>
      <w:r w:rsidRPr="00D7088E">
        <w:rPr>
          <w:color w:val="000000"/>
        </w:rPr>
        <w:softHyphen/>
        <w:t>ских упражнений в продуцировании устных текстов. Большое внимание Л. В. Щерба отводит обучению орфографии, в основу которого должен быть положен принцип сознательности усвоения в связи с изучением грамматики, а не простое зазубривание. В статье «Безграмотность и ее причины» он пишет: «...хотя идеалом и является механизация процесса письма, однако лишь до известного предела, за которым процесс письма все же должен быть осознанным».</w:t>
      </w:r>
    </w:p>
    <w:p w:rsidR="00D7088E" w:rsidRPr="00D7088E" w:rsidRDefault="00D7088E" w:rsidP="00D7088E">
      <w:pPr>
        <w:pStyle w:val="a3"/>
        <w:rPr>
          <w:color w:val="000000"/>
        </w:rPr>
      </w:pPr>
      <w:r w:rsidRPr="00D7088E">
        <w:rPr>
          <w:color w:val="000000"/>
        </w:rPr>
        <w:t xml:space="preserve">Большую роль при обучении русскому языку Л. В. Щерба отводил грамматике. </w:t>
      </w:r>
      <w:proofErr w:type="gramStart"/>
      <w:r w:rsidRPr="00D7088E">
        <w:rPr>
          <w:color w:val="000000"/>
        </w:rPr>
        <w:t>Так, в статье «Новейшие течения в методике преподавания</w:t>
      </w:r>
      <w:r>
        <w:rPr>
          <w:color w:val="000000"/>
        </w:rPr>
        <w:t xml:space="preserve"> </w:t>
      </w:r>
      <w:r w:rsidRPr="00D7088E">
        <w:rPr>
          <w:color w:val="000000"/>
        </w:rPr>
        <w:t>родного языка» он утверждает, что изучение грамматики должно, во-первых, дать ученику навыки устной речи, «ибо речь строится на основе грамматического материала», во-вторых, привить ученику сознательное отношение к слову, «чтобы он мог ощутить стилистическую палитру русского языка», и, в-третьих, представить язык как выразитель мысли, показать богатство синонимических средств языка для выражения од</w:t>
      </w:r>
      <w:r w:rsidRPr="00D7088E">
        <w:rPr>
          <w:color w:val="000000"/>
        </w:rPr>
        <w:softHyphen/>
        <w:t>ного и</w:t>
      </w:r>
      <w:proofErr w:type="gramEnd"/>
      <w:r w:rsidRPr="00D7088E">
        <w:rPr>
          <w:color w:val="000000"/>
        </w:rPr>
        <w:t xml:space="preserve"> того же содержания.</w:t>
      </w:r>
    </w:p>
    <w:p w:rsidR="00D7088E" w:rsidRPr="00D7088E" w:rsidRDefault="00D7088E" w:rsidP="00D7088E">
      <w:pPr>
        <w:pStyle w:val="a3"/>
        <w:rPr>
          <w:color w:val="000000"/>
        </w:rPr>
      </w:pPr>
      <w:r w:rsidRPr="00D7088E">
        <w:rPr>
          <w:color w:val="000000"/>
        </w:rPr>
        <w:t>В «Тезисах к докладу „Системы учебников и учебных пособий по русскому языку в средней школе"» Л. В. Щерба очертил объем знаний, необходимых, по его мнению, ученику средней школы. Среди прочего он отметил «осознание правил, регулирующих нашу речь, и историче</w:t>
      </w:r>
      <w:r w:rsidRPr="00D7088E">
        <w:rPr>
          <w:color w:val="000000"/>
        </w:rPr>
        <w:softHyphen/>
        <w:t>ское объяснение исключений из них».</w:t>
      </w:r>
    </w:p>
    <w:p w:rsidR="00D7088E" w:rsidRPr="00D7088E" w:rsidRDefault="00D7088E" w:rsidP="00D7088E">
      <w:pPr>
        <w:pStyle w:val="a3"/>
        <w:rPr>
          <w:color w:val="000000"/>
        </w:rPr>
      </w:pPr>
      <w:r w:rsidRPr="00D7088E">
        <w:rPr>
          <w:color w:val="000000"/>
        </w:rPr>
        <w:t>В 1952 году Л. В. Щерба создает учебник «Русский язык» в 2 томах и кладет в основу своей методической системы различение языковой сис</w:t>
      </w:r>
      <w:r w:rsidRPr="00D7088E">
        <w:rPr>
          <w:color w:val="000000"/>
        </w:rPr>
        <w:softHyphen/>
        <w:t>темы и речевой деятельности, которую следует развивать особыми при</w:t>
      </w:r>
      <w:r w:rsidRPr="00D7088E">
        <w:rPr>
          <w:color w:val="000000"/>
        </w:rPr>
        <w:softHyphen/>
        <w:t xml:space="preserve">емами говорения, </w:t>
      </w:r>
      <w:proofErr w:type="spellStart"/>
      <w:r w:rsidRPr="00D7088E">
        <w:rPr>
          <w:color w:val="000000"/>
        </w:rPr>
        <w:t>аудирования</w:t>
      </w:r>
      <w:proofErr w:type="spellEnd"/>
      <w:r w:rsidRPr="00D7088E">
        <w:rPr>
          <w:color w:val="000000"/>
        </w:rPr>
        <w:t>, чтения, письма.</w:t>
      </w:r>
    </w:p>
    <w:p w:rsidR="00D7088E" w:rsidRPr="00D7088E" w:rsidRDefault="00D7088E" w:rsidP="00D7088E">
      <w:pPr>
        <w:pStyle w:val="a3"/>
        <w:rPr>
          <w:color w:val="000000"/>
        </w:rPr>
      </w:pPr>
      <w:r w:rsidRPr="00D7088E">
        <w:rPr>
          <w:b/>
          <w:bCs/>
          <w:color w:val="000000"/>
        </w:rPr>
        <w:t>Р. И. Аванесов и А. Н. Сидоров </w:t>
      </w:r>
      <w:r w:rsidRPr="00D7088E">
        <w:rPr>
          <w:color w:val="000000"/>
        </w:rPr>
        <w:t>также не обошли вниманием шко</w:t>
      </w:r>
      <w:r w:rsidRPr="00D7088E">
        <w:rPr>
          <w:color w:val="000000"/>
        </w:rPr>
        <w:softHyphen/>
        <w:t>лу: в 1933 году они приняли участие в конкурсе учебников для школы, введя в свой учебник основы фонологии.</w:t>
      </w:r>
    </w:p>
    <w:p w:rsidR="00D7088E" w:rsidRPr="00D7088E" w:rsidRDefault="00D7088E" w:rsidP="00D7088E">
      <w:pPr>
        <w:pStyle w:val="a3"/>
        <w:rPr>
          <w:color w:val="000000"/>
        </w:rPr>
      </w:pPr>
      <w:r w:rsidRPr="00D7088E">
        <w:rPr>
          <w:color w:val="000000"/>
        </w:rPr>
        <w:t>В конце 60-х годов группа ученых-лингвистов </w:t>
      </w:r>
      <w:r w:rsidRPr="00D7088E">
        <w:rPr>
          <w:b/>
          <w:bCs/>
          <w:color w:val="000000"/>
        </w:rPr>
        <w:t>(И. С. Ильинская, М. В. Панов, Н. Е. Ильина, Е. В. Красильникова, Л. Н. Булатова </w:t>
      </w:r>
      <w:r w:rsidRPr="00D7088E">
        <w:rPr>
          <w:color w:val="000000"/>
        </w:rPr>
        <w:t>и другие) выступила с инициативой создания новых программы и учеб</w:t>
      </w:r>
      <w:r w:rsidRPr="00D7088E">
        <w:rPr>
          <w:color w:val="000000"/>
        </w:rPr>
        <w:softHyphen/>
        <w:t>ника по русскому языку, поддержанной В. В. Виноградовым. К 1972 году появилась программа и рукопись учебника, в 1979-1980 годах — первое издание учебника, в середине 80-х — второе издание, исправленное и дополненное, с 1994 года начато третье издание, в котором вышли учебники для 5, 6 и 7 классов.</w:t>
      </w:r>
    </w:p>
    <w:p w:rsidR="00D7088E" w:rsidRPr="00D7088E" w:rsidRDefault="00D7088E" w:rsidP="00D7088E">
      <w:pPr>
        <w:pStyle w:val="a3"/>
        <w:rPr>
          <w:color w:val="000000"/>
        </w:rPr>
      </w:pPr>
      <w:r w:rsidRPr="00D7088E">
        <w:rPr>
          <w:color w:val="000000"/>
        </w:rPr>
        <w:t>Большой вклад в развитие методики преподавания русского языка в школе внес </w:t>
      </w:r>
      <w:r w:rsidRPr="00D7088E">
        <w:rPr>
          <w:b/>
          <w:bCs/>
          <w:color w:val="000000"/>
        </w:rPr>
        <w:t>А. В. Текучев </w:t>
      </w:r>
      <w:r w:rsidRPr="00D7088E">
        <w:rPr>
          <w:color w:val="000000"/>
        </w:rPr>
        <w:t>(1903-1987). Им написано более 200 науч</w:t>
      </w:r>
      <w:r w:rsidRPr="00D7088E">
        <w:rPr>
          <w:color w:val="000000"/>
        </w:rPr>
        <w:softHyphen/>
        <w:t>но-методических работ, в том числе неоднократно переизданная «Ме</w:t>
      </w:r>
      <w:r w:rsidRPr="00D7088E">
        <w:rPr>
          <w:color w:val="000000"/>
        </w:rPr>
        <w:softHyphen/>
        <w:t>тодика грамматического разбора», монографии об особенностях изуче</w:t>
      </w:r>
      <w:r w:rsidRPr="00D7088E">
        <w:rPr>
          <w:color w:val="000000"/>
        </w:rPr>
        <w:softHyphen/>
        <w:t>ния орфографии с учетом особенностей местного диалекта, статьи о выдающихся лингвистах и методистах, «Очерки по методике обучения русскому языку», учебник и хрестоматия по методике преподавания русского языка.</w:t>
      </w:r>
    </w:p>
    <w:p w:rsidR="00D7088E" w:rsidRPr="00D7088E" w:rsidRDefault="00D7088E" w:rsidP="00D7088E">
      <w:pPr>
        <w:pStyle w:val="a3"/>
        <w:rPr>
          <w:color w:val="000000"/>
        </w:rPr>
      </w:pPr>
      <w:r w:rsidRPr="00D7088E">
        <w:rPr>
          <w:color w:val="000000"/>
        </w:rPr>
        <w:t xml:space="preserve">Выходит ряд базовых методических трудов. </w:t>
      </w:r>
      <w:proofErr w:type="gramStart"/>
      <w:r w:rsidRPr="00D7088E">
        <w:rPr>
          <w:color w:val="000000"/>
        </w:rPr>
        <w:t>Это, в частности, учеб</w:t>
      </w:r>
      <w:r w:rsidRPr="00D7088E">
        <w:rPr>
          <w:color w:val="000000"/>
        </w:rPr>
        <w:softHyphen/>
        <w:t xml:space="preserve">ники и учебные пособия К. Б. </w:t>
      </w:r>
      <w:proofErr w:type="spellStart"/>
      <w:r w:rsidRPr="00D7088E">
        <w:rPr>
          <w:color w:val="000000"/>
        </w:rPr>
        <w:t>Бархина</w:t>
      </w:r>
      <w:proofErr w:type="spellEnd"/>
      <w:r w:rsidRPr="00D7088E">
        <w:rPr>
          <w:color w:val="000000"/>
        </w:rPr>
        <w:t xml:space="preserve"> и Е. С. </w:t>
      </w:r>
      <w:proofErr w:type="spellStart"/>
      <w:r w:rsidRPr="00D7088E">
        <w:rPr>
          <w:color w:val="000000"/>
        </w:rPr>
        <w:t>Истриной</w:t>
      </w:r>
      <w:proofErr w:type="spellEnd"/>
      <w:r w:rsidRPr="00D7088E">
        <w:rPr>
          <w:color w:val="000000"/>
        </w:rPr>
        <w:t xml:space="preserve"> (1934), П. О. Афа</w:t>
      </w:r>
      <w:r w:rsidRPr="00D7088E">
        <w:rPr>
          <w:color w:val="000000"/>
        </w:rPr>
        <w:softHyphen/>
        <w:t>насьева (1944), А. В. Текучева (1958), Л. А. Чешко (1977), учебник кол</w:t>
      </w:r>
      <w:r w:rsidRPr="00D7088E">
        <w:rPr>
          <w:color w:val="000000"/>
        </w:rPr>
        <w:softHyphen/>
        <w:t>лектива авторов «Методика преподавания русского языка в школе» под редакцией М. Т. Баранова (1991), учебное пособие для студентов педа</w:t>
      </w:r>
      <w:r w:rsidRPr="00D7088E">
        <w:rPr>
          <w:color w:val="000000"/>
        </w:rPr>
        <w:softHyphen/>
        <w:t>гогических вузов «Обучение русскому языку в школе» (2004).</w:t>
      </w:r>
      <w:proofErr w:type="gramEnd"/>
    </w:p>
    <w:p w:rsidR="00D7088E" w:rsidRPr="00D7088E" w:rsidRDefault="00D7088E" w:rsidP="00D7088E">
      <w:pPr>
        <w:pStyle w:val="a3"/>
        <w:rPr>
          <w:color w:val="000000"/>
        </w:rPr>
      </w:pPr>
      <w:r w:rsidRPr="00D7088E">
        <w:rPr>
          <w:color w:val="000000"/>
        </w:rPr>
        <w:t>Последние десятилетия ознаменованы как обобщающими, так и кон</w:t>
      </w:r>
      <w:r w:rsidRPr="00D7088E">
        <w:rPr>
          <w:color w:val="000000"/>
        </w:rPr>
        <w:softHyphen/>
        <w:t>кретными разработками по методике преподавания русского языка, свя</w:t>
      </w:r>
      <w:r w:rsidRPr="00D7088E">
        <w:rPr>
          <w:color w:val="000000"/>
        </w:rPr>
        <w:softHyphen/>
        <w:t>занными в первую очередь с диверсификацией образования, появлени</w:t>
      </w:r>
      <w:r w:rsidRPr="00D7088E">
        <w:rPr>
          <w:color w:val="000000"/>
        </w:rPr>
        <w:softHyphen/>
        <w:t>ем альтернативных программ, учебных комплексов и пособий, разра</w:t>
      </w:r>
      <w:r w:rsidRPr="00D7088E">
        <w:rPr>
          <w:color w:val="000000"/>
        </w:rPr>
        <w:softHyphen/>
        <w:t>боткой нового стандарта образования.</w:t>
      </w:r>
    </w:p>
    <w:p w:rsidR="00934D91" w:rsidRPr="00D7088E" w:rsidRDefault="00561A98">
      <w:pPr>
        <w:rPr>
          <w:rFonts w:ascii="Times New Roman" w:hAnsi="Times New Roman" w:cs="Times New Roman"/>
        </w:rPr>
      </w:pPr>
    </w:p>
    <w:sectPr w:rsidR="00934D91" w:rsidRPr="00D70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88E"/>
    <w:rsid w:val="00561A98"/>
    <w:rsid w:val="006848D7"/>
    <w:rsid w:val="00B230B0"/>
    <w:rsid w:val="00D7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0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0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1577</Words>
  <Characters>8990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2026-04-22T06:29:00Z</dcterms:created>
  <dcterms:modified xsi:type="dcterms:W3CDTF">2026-04-22T07:06:00Z</dcterms:modified>
</cp:coreProperties>
</file>