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4E60" w14:textId="77777777" w:rsidR="00FF2BCE" w:rsidRDefault="00FF2BCE" w:rsidP="00481C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1C2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1C2C" w:rsidRPr="00FF2BCE">
        <w:rPr>
          <w:rFonts w:ascii="Times New Roman" w:eastAsia="Times New Roman" w:hAnsi="Times New Roman" w:cs="Times New Roman"/>
          <w:sz w:val="36"/>
          <w:szCs w:val="36"/>
          <w:lang w:eastAsia="ru-RU"/>
        </w:rPr>
        <w:t>«Применение элементов сказкотерапии для развития речи </w:t>
      </w:r>
    </w:p>
    <w:p w14:paraId="644EA451" w14:textId="601C1645" w:rsidR="00481C2C" w:rsidRPr="00FF2BCE" w:rsidRDefault="00481C2C" w:rsidP="00481C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F2BCE">
        <w:rPr>
          <w:rFonts w:ascii="Times New Roman" w:eastAsia="Times New Roman" w:hAnsi="Times New Roman" w:cs="Times New Roman"/>
          <w:sz w:val="36"/>
          <w:szCs w:val="36"/>
          <w:lang w:eastAsia="ru-RU"/>
        </w:rPr>
        <w:t>и эмоционально</w:t>
      </w:r>
      <w:r w:rsidRPr="00FF2BCE">
        <w:rPr>
          <w:rFonts w:ascii="Times New Roman" w:eastAsia="Times New Roman" w:hAnsi="Times New Roman" w:cs="Times New Roman"/>
          <w:sz w:val="36"/>
          <w:szCs w:val="36"/>
          <w:lang w:eastAsia="ru-RU"/>
        </w:rPr>
        <w:noBreakHyphen/>
        <w:t>волевой сферы у детей 6–7 лет»</w:t>
      </w:r>
    </w:p>
    <w:p w14:paraId="3802A220" w14:textId="77777777" w:rsidR="00481C2C" w:rsidRPr="00FF2BCE" w:rsidRDefault="00481C2C" w:rsidP="00481C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 коллеги!</w:t>
      </w:r>
    </w:p>
    <w:p w14:paraId="58127247" w14:textId="77777777" w:rsidR="00481C2C" w:rsidRPr="00FF2BCE" w:rsidRDefault="00481C2C" w:rsidP="00481C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 я хочу поделиться опытом использования элементов сказкотерапии в работе с детьми старшего дошкольного возраста. Этот метод не только увлекателен для детей, но и обладает мощным развивающим потенциалом — он помогает совершенствовать речь и гармонизировать эмоционально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волевую сферу.</w:t>
      </w:r>
    </w:p>
    <w:p w14:paraId="56B6E0AA" w14:textId="77777777" w:rsidR="00481C2C" w:rsidRPr="00FF2BCE" w:rsidRDefault="00481C2C" w:rsidP="00481C2C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 сказкотерапия?</w:t>
      </w:r>
    </w:p>
    <w:p w14:paraId="40D5AF8D" w14:textId="77777777" w:rsidR="00481C2C" w:rsidRPr="00FF2BCE" w:rsidRDefault="00481C2C" w:rsidP="00481C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 — естественный язык детства. Для ребёнка 6–7 лет она:</w:t>
      </w:r>
    </w:p>
    <w:p w14:paraId="60BC8D3C" w14:textId="77777777" w:rsidR="00481C2C" w:rsidRPr="00FF2BCE" w:rsidRDefault="00481C2C" w:rsidP="00481C2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 безопасный способ прожить разные эмоции;</w:t>
      </w:r>
    </w:p>
    <w:p w14:paraId="3C832EE8" w14:textId="77777777" w:rsidR="00481C2C" w:rsidRPr="00FF2BCE" w:rsidRDefault="00481C2C" w:rsidP="00481C2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даёт примеры моделей поведения;</w:t>
      </w:r>
    </w:p>
    <w:p w14:paraId="0FAB5AA4" w14:textId="77777777" w:rsidR="00481C2C" w:rsidRPr="00FF2BCE" w:rsidRDefault="00481C2C" w:rsidP="00481C2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стимулирует речевую активность;</w:t>
      </w:r>
    </w:p>
    <w:p w14:paraId="3BC10FAF" w14:textId="77777777" w:rsidR="00481C2C" w:rsidRPr="00FF2BCE" w:rsidRDefault="00481C2C" w:rsidP="00481C2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 воображение и творческое мышление;</w:t>
      </w:r>
    </w:p>
    <w:p w14:paraId="788378B3" w14:textId="77777777" w:rsidR="00481C2C" w:rsidRPr="00FF2BCE" w:rsidRDefault="00481C2C" w:rsidP="00481C2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 осознать и назвать свои чувства.</w:t>
      </w:r>
    </w:p>
    <w:p w14:paraId="66BA59D8" w14:textId="77777777" w:rsidR="00481C2C" w:rsidRPr="00FF2BCE" w:rsidRDefault="00481C2C" w:rsidP="00481C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Воздействие на речь:</w:t>
      </w:r>
    </w:p>
    <w:p w14:paraId="1615A630" w14:textId="77777777" w:rsidR="00481C2C" w:rsidRPr="00FF2BCE" w:rsidRDefault="00481C2C" w:rsidP="00481C2C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обогащает словарный запас;</w:t>
      </w:r>
    </w:p>
    <w:p w14:paraId="5795366F" w14:textId="77777777" w:rsidR="00481C2C" w:rsidRPr="00FF2BCE" w:rsidRDefault="00481C2C" w:rsidP="00481C2C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совершенствует грамматический строй речи;</w:t>
      </w:r>
    </w:p>
    <w:p w14:paraId="1256269B" w14:textId="77777777" w:rsidR="00481C2C" w:rsidRPr="00FF2BCE" w:rsidRDefault="00481C2C" w:rsidP="00481C2C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 связную речь (умение пересказывать, сочинять);</w:t>
      </w:r>
    </w:p>
    <w:p w14:paraId="0E13B977" w14:textId="77777777" w:rsidR="00481C2C" w:rsidRPr="00FF2BCE" w:rsidRDefault="00481C2C" w:rsidP="00481C2C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улучшает просодическую сторону речи (интонацию, темп, ритм, дикцию).</w:t>
      </w:r>
    </w:p>
    <w:p w14:paraId="25BEC3B4" w14:textId="77777777" w:rsidR="00481C2C" w:rsidRPr="00FF2BCE" w:rsidRDefault="00481C2C" w:rsidP="00481C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Влияние на эмоционально</w:t>
      </w: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волевую сферу:</w:t>
      </w:r>
    </w:p>
    <w:p w14:paraId="22669015" w14:textId="77777777" w:rsidR="00481C2C" w:rsidRPr="00FF2BCE" w:rsidRDefault="00481C2C" w:rsidP="00481C2C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 распознавать и выражать эмоции;</w:t>
      </w:r>
    </w:p>
    <w:p w14:paraId="53B2383D" w14:textId="77777777" w:rsidR="00481C2C" w:rsidRPr="00FF2BCE" w:rsidRDefault="00481C2C" w:rsidP="00481C2C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 тревожность и агрессию;</w:t>
      </w:r>
    </w:p>
    <w:p w14:paraId="7724685B" w14:textId="77777777" w:rsidR="00481C2C" w:rsidRPr="00FF2BCE" w:rsidRDefault="00481C2C" w:rsidP="00481C2C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 эмпатию и социальные навыки;</w:t>
      </w:r>
    </w:p>
    <w:p w14:paraId="4AC44FFD" w14:textId="77777777" w:rsidR="00481C2C" w:rsidRPr="00FF2BCE" w:rsidRDefault="00481C2C" w:rsidP="00481C2C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укрепляет уверенность в себе;</w:t>
      </w:r>
    </w:p>
    <w:p w14:paraId="683D6A29" w14:textId="77777777" w:rsidR="00481C2C" w:rsidRPr="00FF2BCE" w:rsidRDefault="00481C2C" w:rsidP="00481C2C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 самоконтроль и волю.</w:t>
      </w:r>
    </w:p>
    <w:p w14:paraId="171E8B27" w14:textId="77777777" w:rsidR="00481C2C" w:rsidRPr="00FF2BCE" w:rsidRDefault="00481C2C" w:rsidP="00481C2C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Формы работы со сказкой</w:t>
      </w:r>
    </w:p>
    <w:p w14:paraId="09CD0BFF" w14:textId="77777777" w:rsidR="00481C2C" w:rsidRPr="00FF2BCE" w:rsidRDefault="00481C2C" w:rsidP="00481C2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Рассказывание сказок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 (групповое и индивидуальное):</w:t>
      </w:r>
    </w:p>
    <w:p w14:paraId="1A51EB4A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первого лица («Я — Иван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царевич…»);</w:t>
      </w:r>
    </w:p>
    <w:p w14:paraId="53BC2B75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кругу (каждый продолжает сюжет);</w:t>
      </w:r>
    </w:p>
    <w:p w14:paraId="74DBFC78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с изменением деталей (например, место действия).</w:t>
      </w:r>
    </w:p>
    <w:p w14:paraId="3671870C" w14:textId="77777777" w:rsidR="00481C2C" w:rsidRPr="00FF2BCE" w:rsidRDefault="00481C2C" w:rsidP="00481C2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 сказок:</w:t>
      </w:r>
    </w:p>
    <w:p w14:paraId="3C56B026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 поступков героев;</w:t>
      </w:r>
    </w:p>
    <w:p w14:paraId="64B08502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 эмоций персонажей;</w:t>
      </w:r>
    </w:p>
    <w:p w14:paraId="62EB8A72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 альтернативных решений ситуаций.</w:t>
      </w:r>
    </w:p>
    <w:p w14:paraId="012B26C3" w14:textId="77777777" w:rsidR="00481C2C" w:rsidRPr="00FF2BCE" w:rsidRDefault="00481C2C" w:rsidP="00481C2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Драматизация и театрализация:</w:t>
      </w:r>
    </w:p>
    <w:p w14:paraId="6F7AB72B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драматизации;</w:t>
      </w:r>
    </w:p>
    <w:p w14:paraId="51D1CC88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кукольный театр (пальчиковый, перчаточный, теневой);</w:t>
      </w:r>
    </w:p>
    <w:p w14:paraId="78A04F99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костюмированные постановки.</w:t>
      </w:r>
    </w:p>
    <w:p w14:paraId="391AAAC0" w14:textId="77777777" w:rsidR="00481C2C" w:rsidRPr="00FF2BCE" w:rsidRDefault="00481C2C" w:rsidP="00481C2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Творческая работа со сказкой:</w:t>
      </w:r>
    </w:p>
    <w:p w14:paraId="4F155F7E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придумывание продолжения;</w:t>
      </w:r>
    </w:p>
    <w:p w14:paraId="01FD3327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 новых сказок;</w:t>
      </w:r>
    </w:p>
    <w:p w14:paraId="69A0127E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«перевирание» сказки (изменение сюжета на противоположный);</w:t>
      </w:r>
    </w:p>
    <w:p w14:paraId="3CF255E0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 сказок о себе («Я и волшебный предмет»).</w:t>
      </w:r>
    </w:p>
    <w:p w14:paraId="37D544A6" w14:textId="77777777" w:rsidR="00481C2C" w:rsidRPr="00FF2BCE" w:rsidRDefault="00481C2C" w:rsidP="00481C2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</w:t>
      </w: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терапевтические методы:</w:t>
      </w:r>
    </w:p>
    <w:p w14:paraId="0BB758B8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 эпизодов сказки;</w:t>
      </w:r>
    </w:p>
    <w:p w14:paraId="13D3381A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 героев;</w:t>
      </w:r>
    </w:p>
    <w:p w14:paraId="291C0C32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 коллажей и аппликаций.</w:t>
      </w:r>
    </w:p>
    <w:p w14:paraId="340CB055" w14:textId="77777777" w:rsidR="00481C2C" w:rsidRPr="00FF2BCE" w:rsidRDefault="00481C2C" w:rsidP="00481C2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 упражнения:</w:t>
      </w:r>
    </w:p>
    <w:p w14:paraId="65D5825F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«Угадай эмоцию героя»;</w:t>
      </w:r>
    </w:p>
    <w:p w14:paraId="4AF75A04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«Покажи, как ходит… (медведь, лиса, заяц)»;</w:t>
      </w:r>
    </w:p>
    <w:p w14:paraId="0E452DB0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«Озвучь персонажа» (разными голосами).</w:t>
      </w:r>
    </w:p>
    <w:p w14:paraId="0EF67170" w14:textId="77777777" w:rsidR="00481C2C" w:rsidRPr="00FF2BCE" w:rsidRDefault="00481C2C" w:rsidP="00481C2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Медитативные практики:</w:t>
      </w:r>
    </w:p>
    <w:p w14:paraId="1F6A8784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погружение в образ героя;</w:t>
      </w:r>
    </w:p>
    <w:p w14:paraId="54DDA4C6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психодинамические этюды (перевоплощение в персонажа);</w:t>
      </w:r>
    </w:p>
    <w:p w14:paraId="56072741" w14:textId="77777777" w:rsidR="00481C2C" w:rsidRPr="00FF2BCE" w:rsidRDefault="00481C2C" w:rsidP="00481C2C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 на расслабление под сказочную историю.</w:t>
      </w:r>
    </w:p>
    <w:p w14:paraId="6B79D4F5" w14:textId="77777777" w:rsidR="00481C2C" w:rsidRPr="00FF2BCE" w:rsidRDefault="00FF2BCE" w:rsidP="00481C2C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B5A924B">
          <v:rect id="_x0000_i1025" style="width:0;height:1.5pt" o:hralign="center" o:hrstd="t" o:hr="t" fillcolor="#a0a0a0" stroked="f"/>
        </w:pict>
      </w:r>
    </w:p>
    <w:p w14:paraId="3BEBADDF" w14:textId="77777777" w:rsidR="00481C2C" w:rsidRPr="00FF2BCE" w:rsidRDefault="00481C2C" w:rsidP="00481C2C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 примеры упражнений</w:t>
      </w:r>
    </w:p>
    <w:p w14:paraId="5B7A0905" w14:textId="77777777" w:rsidR="00481C2C" w:rsidRPr="00FF2BCE" w:rsidRDefault="00481C2C" w:rsidP="00481C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 развития речи:</w:t>
      </w:r>
    </w:p>
    <w:p w14:paraId="73B8E9D1" w14:textId="77777777" w:rsidR="00481C2C" w:rsidRPr="00FF2BCE" w:rsidRDefault="00481C2C" w:rsidP="00481C2C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«Волшебные слова»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Подбираем эпитеты к героям: </w:t>
      </w:r>
      <w:r w:rsidRPr="00FF2B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добрый, смелый, хитрый, заботливый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т. д.</w:t>
      </w:r>
    </w:p>
    <w:p w14:paraId="17EEF170" w14:textId="77777777" w:rsidR="00481C2C" w:rsidRPr="00FF2BCE" w:rsidRDefault="00481C2C" w:rsidP="00481C2C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 было дальше?»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Придумываем продолжение сказки, развивая сюжет и используя сложные предложения.</w:t>
      </w:r>
    </w:p>
    <w:p w14:paraId="44B10890" w14:textId="77777777" w:rsidR="00481C2C" w:rsidRPr="00FF2BCE" w:rsidRDefault="00481C2C" w:rsidP="00481C2C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«Скажи по</w:t>
      </w: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другому»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Перефразируем фразы из сказки, подбирая синонимы.</w:t>
      </w:r>
    </w:p>
    <w:p w14:paraId="56A262F7" w14:textId="77777777" w:rsidR="00481C2C" w:rsidRPr="00FF2BCE" w:rsidRDefault="00481C2C" w:rsidP="00481C2C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«Звукоподражание»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. Изображаем голоса животных и природные звуки из сказки.</w:t>
      </w:r>
    </w:p>
    <w:p w14:paraId="2EBB71BA" w14:textId="77777777" w:rsidR="00481C2C" w:rsidRPr="00FF2BCE" w:rsidRDefault="00481C2C" w:rsidP="00481C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 эмоционально</w:t>
      </w: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волевой сферы:</w:t>
      </w:r>
    </w:p>
    <w:p w14:paraId="6806B7CC" w14:textId="77777777" w:rsidR="00481C2C" w:rsidRPr="00FF2BCE" w:rsidRDefault="00481C2C" w:rsidP="00481C2C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«Зеркало эмоций»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Показываем мимикой эмоции героев: радость, грусть, удивление, страх, злость.</w:t>
      </w:r>
    </w:p>
    <w:p w14:paraId="64C5F508" w14:textId="77777777" w:rsidR="00481C2C" w:rsidRPr="00FF2BCE" w:rsidRDefault="00481C2C" w:rsidP="00481C2C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«Помоги герою»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Обсуждаем, как можно решить проблему персонажа, учимся сопереживать.</w:t>
      </w:r>
    </w:p>
    <w:p w14:paraId="195631A3" w14:textId="77777777" w:rsidR="00481C2C" w:rsidRPr="00FF2BCE" w:rsidRDefault="00481C2C" w:rsidP="00481C2C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«Добрый поступок»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Придумываем, что хорошего может сделать герой в сложной ситуации.</w:t>
      </w:r>
    </w:p>
    <w:p w14:paraId="1ABB0C1D" w14:textId="77777777" w:rsidR="00481C2C" w:rsidRPr="00FF2BCE" w:rsidRDefault="00481C2C" w:rsidP="00481C2C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«Сказочная релаксация»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. Слушаем спокойную сказку под музыку, представляем себя в волшебном лесу, дышим ровно и глубоко.</w:t>
      </w:r>
    </w:p>
    <w:p w14:paraId="14CC7C78" w14:textId="77777777" w:rsidR="00481C2C" w:rsidRPr="00FF2BCE" w:rsidRDefault="00FF2BCE" w:rsidP="00481C2C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CAB0943">
          <v:rect id="_x0000_i1026" style="width:0;height:1.5pt" o:hralign="center" o:hrstd="t" o:hr="t" fillcolor="#a0a0a0" stroked="f"/>
        </w:pict>
      </w:r>
    </w:p>
    <w:p w14:paraId="03CFC976" w14:textId="77777777" w:rsidR="00481C2C" w:rsidRPr="00FF2BCE" w:rsidRDefault="00481C2C" w:rsidP="00481C2C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 по организации занятий</w:t>
      </w:r>
    </w:p>
    <w:p w14:paraId="55705A61" w14:textId="77777777" w:rsidR="00481C2C" w:rsidRPr="00FF2BCE" w:rsidRDefault="00481C2C" w:rsidP="00481C2C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 сказок:</w:t>
      </w:r>
    </w:p>
    <w:p w14:paraId="52482303" w14:textId="77777777" w:rsidR="00481C2C" w:rsidRPr="00FF2BCE" w:rsidRDefault="00481C2C" w:rsidP="00481C2C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соответствуют возрасту и интересам детей;</w:t>
      </w:r>
    </w:p>
    <w:p w14:paraId="347419E2" w14:textId="77777777" w:rsidR="00481C2C" w:rsidRPr="00FF2BCE" w:rsidRDefault="00481C2C" w:rsidP="00481C2C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 чёткую моральную направленность;</w:t>
      </w:r>
    </w:p>
    <w:p w14:paraId="6511CD3D" w14:textId="77777777" w:rsidR="00481C2C" w:rsidRPr="00FF2BCE" w:rsidRDefault="00481C2C" w:rsidP="00481C2C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 разнообразные эмоции и ситуации;</w:t>
      </w:r>
    </w:p>
    <w:p w14:paraId="76FB8AB4" w14:textId="77777777" w:rsidR="00481C2C" w:rsidRPr="00FF2BCE" w:rsidRDefault="00481C2C" w:rsidP="00481C2C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 понятные и выразительные образы.</w:t>
      </w:r>
    </w:p>
    <w:p w14:paraId="2B050AA9" w14:textId="77777777" w:rsidR="00481C2C" w:rsidRPr="00FF2BCE" w:rsidRDefault="00481C2C" w:rsidP="00481C2C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Примеры: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 «Царевна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лягушка», «Гуси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лебеди», «Заяц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хвастун», «Серебряное копытце», авторские сказки К. Чуковского, С. Маршака.</w:t>
      </w:r>
    </w:p>
    <w:p w14:paraId="7B76C531" w14:textId="77777777" w:rsidR="00481C2C" w:rsidRPr="00FF2BCE" w:rsidRDefault="00481C2C" w:rsidP="00481C2C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 занятия:</w:t>
      </w:r>
    </w:p>
    <w:p w14:paraId="1677D3CD" w14:textId="77777777" w:rsidR="00481C2C" w:rsidRPr="00FF2BCE" w:rsidRDefault="00481C2C" w:rsidP="00481C2C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 часть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 (2–3 мин): настрой на сказку, разминка (мимическая, дыхательная).</w:t>
      </w:r>
    </w:p>
    <w:p w14:paraId="0E0521A3" w14:textId="77777777" w:rsidR="00481C2C" w:rsidRPr="00FF2BCE" w:rsidRDefault="00481C2C" w:rsidP="00481C2C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 часть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 (10–15 мин): чтение/рассказывание сказки, обсуждение, игровые упражнения.</w:t>
      </w:r>
    </w:p>
    <w:p w14:paraId="75E82C99" w14:textId="77777777" w:rsidR="00481C2C" w:rsidRPr="00FF2BCE" w:rsidRDefault="00481C2C" w:rsidP="00481C2C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Творческая часть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 (5–10 мин): драматизация, рисование, лепка.</w:t>
      </w:r>
    </w:p>
    <w:p w14:paraId="6703E73C" w14:textId="77777777" w:rsidR="00481C2C" w:rsidRPr="00FF2BCE" w:rsidRDefault="00481C2C" w:rsidP="00481C2C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 часть</w:t>
      </w: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 (3–5 мин): рефлексия («Что понравилось?», «Какое настроение?»), релаксация.</w:t>
      </w:r>
    </w:p>
    <w:p w14:paraId="1BCADA2A" w14:textId="77777777" w:rsidR="00481C2C" w:rsidRPr="00FF2BCE" w:rsidRDefault="00481C2C" w:rsidP="00481C2C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 работы:</w:t>
      </w:r>
    </w:p>
    <w:p w14:paraId="50205047" w14:textId="77777777" w:rsidR="00481C2C" w:rsidRPr="00FF2BCE" w:rsidRDefault="00481C2C" w:rsidP="00481C2C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добровольность участия;</w:t>
      </w:r>
    </w:p>
    <w:p w14:paraId="02B49787" w14:textId="77777777" w:rsidR="00481C2C" w:rsidRPr="00FF2BCE" w:rsidRDefault="00481C2C" w:rsidP="00481C2C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безоценочность</w:t>
      </w:r>
      <w:proofErr w:type="spellEnd"/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принятие;</w:t>
      </w:r>
    </w:p>
    <w:p w14:paraId="6525C073" w14:textId="77777777" w:rsidR="00481C2C" w:rsidRPr="00FF2BCE" w:rsidRDefault="00481C2C" w:rsidP="00481C2C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опора на положительные качества ребёнка;</w:t>
      </w:r>
    </w:p>
    <w:p w14:paraId="7454F4A3" w14:textId="77777777" w:rsidR="00481C2C" w:rsidRPr="00FF2BCE" w:rsidRDefault="00481C2C" w:rsidP="00481C2C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постепенное усложнение заданий;</w:t>
      </w:r>
    </w:p>
    <w:p w14:paraId="7A3A0187" w14:textId="77777777" w:rsidR="00481C2C" w:rsidRPr="00FF2BCE" w:rsidRDefault="00481C2C" w:rsidP="00481C2C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 сказочных ситуаций с реальным опытом детей.</w:t>
      </w:r>
    </w:p>
    <w:p w14:paraId="1E59A30A" w14:textId="77777777" w:rsidR="00481C2C" w:rsidRPr="00FF2BCE" w:rsidRDefault="00481C2C" w:rsidP="00481C2C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 с родителями:</w:t>
      </w:r>
    </w:p>
    <w:p w14:paraId="6FD06802" w14:textId="77777777" w:rsidR="00481C2C" w:rsidRPr="00FF2BCE" w:rsidRDefault="00481C2C" w:rsidP="00481C2C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 «Как читать сказки с пользой»;</w:t>
      </w:r>
    </w:p>
    <w:p w14:paraId="29330977" w14:textId="77777777" w:rsidR="00481C2C" w:rsidRPr="00FF2BCE" w:rsidRDefault="00481C2C" w:rsidP="00481C2C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 задания (придумать сказку, нарисовать эпизод);</w:t>
      </w:r>
    </w:p>
    <w:p w14:paraId="25FEF412" w14:textId="77777777" w:rsidR="00481C2C" w:rsidRPr="00FF2BCE" w:rsidRDefault="00481C2C" w:rsidP="00481C2C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 театрализованные постановки.</w:t>
      </w:r>
    </w:p>
    <w:p w14:paraId="40E62836" w14:textId="77777777" w:rsidR="00481C2C" w:rsidRPr="00FF2BCE" w:rsidRDefault="00FF2BCE" w:rsidP="00481C2C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88F03CA">
          <v:rect id="_x0000_i1027" style="width:0;height:1.5pt" o:hralign="center" o:hrstd="t" o:hr="t" fillcolor="#a0a0a0" stroked="f"/>
        </w:pict>
      </w:r>
    </w:p>
    <w:p w14:paraId="58A17901" w14:textId="77777777" w:rsidR="00481C2C" w:rsidRPr="00FF2BCE" w:rsidRDefault="00481C2C" w:rsidP="00481C2C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Ожидаемые результаты</w:t>
      </w:r>
    </w:p>
    <w:p w14:paraId="45AC0FF4" w14:textId="77777777" w:rsidR="00481C2C" w:rsidRPr="00FF2BCE" w:rsidRDefault="00481C2C" w:rsidP="00481C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систематическом использовании элементов сказкотерапии у детей 6–7 лет наблюдается:</w:t>
      </w:r>
    </w:p>
    <w:p w14:paraId="74ECCF64" w14:textId="77777777" w:rsidR="00481C2C" w:rsidRPr="00FF2BCE" w:rsidRDefault="00481C2C" w:rsidP="00481C2C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речевом развитии:</w:t>
      </w:r>
    </w:p>
    <w:p w14:paraId="3BDD21AB" w14:textId="77777777" w:rsidR="00481C2C" w:rsidRPr="00FF2BCE" w:rsidRDefault="00481C2C" w:rsidP="00481C2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 активного словаря;</w:t>
      </w:r>
    </w:p>
    <w:p w14:paraId="2D617E28" w14:textId="77777777" w:rsidR="00481C2C" w:rsidRPr="00FF2BCE" w:rsidRDefault="00481C2C" w:rsidP="00481C2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 связности и выразительности речи;</w:t>
      </w:r>
    </w:p>
    <w:p w14:paraId="103180A1" w14:textId="77777777" w:rsidR="00481C2C" w:rsidRPr="00FF2BCE" w:rsidRDefault="00481C2C" w:rsidP="00481C2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 фонематического слуха и дикции.</w:t>
      </w:r>
    </w:p>
    <w:p w14:paraId="56204786" w14:textId="77777777" w:rsidR="00481C2C" w:rsidRPr="00FF2BCE" w:rsidRDefault="00481C2C" w:rsidP="00481C2C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эмоционально</w:t>
      </w: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волевой сфере:</w:t>
      </w:r>
    </w:p>
    <w:p w14:paraId="2F64D1DF" w14:textId="77777777" w:rsidR="00481C2C" w:rsidRPr="00FF2BCE" w:rsidRDefault="00481C2C" w:rsidP="00481C2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 распознавать и называть свои эмоции;</w:t>
      </w:r>
    </w:p>
    <w:p w14:paraId="49D42AF5" w14:textId="77777777" w:rsidR="00481C2C" w:rsidRPr="00FF2BCE" w:rsidRDefault="00481C2C" w:rsidP="00481C2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 тревожности и агрессии;</w:t>
      </w:r>
    </w:p>
    <w:p w14:paraId="6B80D5C3" w14:textId="77777777" w:rsidR="00481C2C" w:rsidRPr="00FF2BCE" w:rsidRDefault="00481C2C" w:rsidP="00481C2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эмпатии и навыков сотрудничества;</w:t>
      </w:r>
    </w:p>
    <w:p w14:paraId="48959519" w14:textId="77777777" w:rsidR="00481C2C" w:rsidRPr="00FF2BCE" w:rsidRDefault="00481C2C" w:rsidP="00481C2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 уверенности в себе и самоконтроля.</w:t>
      </w:r>
    </w:p>
    <w:p w14:paraId="2D85B248" w14:textId="77777777" w:rsidR="00481C2C" w:rsidRPr="00FF2BCE" w:rsidRDefault="00FF2BCE" w:rsidP="00481C2C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1913BEA">
          <v:rect id="_x0000_i1028" style="width:0;height:1.5pt" o:hralign="center" o:hrstd="t" o:hr="t" fillcolor="#a0a0a0" stroked="f"/>
        </w:pict>
      </w:r>
    </w:p>
    <w:p w14:paraId="7D153198" w14:textId="77777777" w:rsidR="00481C2C" w:rsidRPr="00FF2BCE" w:rsidRDefault="00481C2C" w:rsidP="00481C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311C9253" w14:textId="77777777" w:rsidR="00481C2C" w:rsidRPr="00FF2BCE" w:rsidRDefault="00481C2C" w:rsidP="00481C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 — это не просто развлечение, а мощный инструмент развития. Она позволяет в естественной для ребёнка форме решать важные педагогические задачи: совершенствовать речь, учить понимать себя и других, формировать нравственные ориентиры.</w:t>
      </w:r>
    </w:p>
    <w:p w14:paraId="3026489B" w14:textId="77777777" w:rsidR="00481C2C" w:rsidRPr="00FF2BCE" w:rsidRDefault="00481C2C" w:rsidP="00481C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Интегрируя элементы сказкотерапии в повседневную работу, мы создаём условия для гармоничного развития личности дошкольника.</w:t>
      </w:r>
    </w:p>
    <w:p w14:paraId="3375626E" w14:textId="77777777" w:rsidR="00481C2C" w:rsidRPr="00FF2BCE" w:rsidRDefault="00481C2C">
      <w:pPr>
        <w:rPr>
          <w:rFonts w:ascii="Times New Roman" w:hAnsi="Times New Roman" w:cs="Times New Roman"/>
          <w:sz w:val="28"/>
          <w:szCs w:val="28"/>
        </w:rPr>
      </w:pPr>
    </w:p>
    <w:p w14:paraId="40434A52" w14:textId="77777777" w:rsidR="00FF2BCE" w:rsidRPr="00FF2BCE" w:rsidRDefault="00FF2BCE">
      <w:pPr>
        <w:rPr>
          <w:rFonts w:ascii="Times New Roman" w:hAnsi="Times New Roman" w:cs="Times New Roman"/>
          <w:sz w:val="28"/>
          <w:szCs w:val="28"/>
        </w:rPr>
      </w:pPr>
    </w:p>
    <w:sectPr w:rsidR="00FF2BCE" w:rsidRPr="00FF2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71E"/>
    <w:multiLevelType w:val="multilevel"/>
    <w:tmpl w:val="260E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835BF"/>
    <w:multiLevelType w:val="multilevel"/>
    <w:tmpl w:val="1CA2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756CB"/>
    <w:multiLevelType w:val="multilevel"/>
    <w:tmpl w:val="DF52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22BB6"/>
    <w:multiLevelType w:val="multilevel"/>
    <w:tmpl w:val="2882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E75E9"/>
    <w:multiLevelType w:val="multilevel"/>
    <w:tmpl w:val="7ECA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6C2943"/>
    <w:multiLevelType w:val="multilevel"/>
    <w:tmpl w:val="6A88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5E1C33"/>
    <w:multiLevelType w:val="multilevel"/>
    <w:tmpl w:val="2F2C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F428D"/>
    <w:multiLevelType w:val="multilevel"/>
    <w:tmpl w:val="9F80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2C"/>
    <w:rsid w:val="00481C2C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F786"/>
  <w15:chartTrackingRefBased/>
  <w15:docId w15:val="{A404367F-2233-4F07-83AD-CBE99811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Moly Park</dc:creator>
  <cp:keywords/>
  <dc:description/>
  <cp:lastModifiedBy>Moly Park</cp:lastModifiedBy>
  <cp:revision>2</cp:revision>
  <dcterms:created xsi:type="dcterms:W3CDTF">2026-04-20T13:00:00Z</dcterms:created>
  <dcterms:modified xsi:type="dcterms:W3CDTF">2026-05-15T11:51:00Z</dcterms:modified>
</cp:coreProperties>
</file>