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hd w:val="clear" w:color="auto" w:fill="FFFFFF"/>
        <w:spacing w:after="0" w:line="420" w:lineRule="atLeast"/>
        <w:jc w:val="center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Методическая разработка урока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по окружающему миру в 4 классе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sz w:val="28"/>
          <w:szCs w:val="28"/>
          <w:lang w:eastAsia="ru-RU"/>
        </w:rPr>
        <w:t>Подготовила: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 xml:space="preserve"> учитель начальных классов Людовик Дарья Николаевна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Тема урока: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Моя Родина — Россия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Класс: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4</w:t>
        <w:br/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Предмет: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Окружающий мир</w:t>
        <w:br/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Тип урока: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Урок изучения нового материала с элементами исследования</w:t>
        <w:br/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45 минут</w:t>
      </w:r>
    </w:p>
    <w:p>
      <w:pPr>
        <w:shd w:val="clear" w:color="auto" w:fill="FFFFFF"/>
        <w:spacing w:before="240" w:after="240" w:line="297" w:lineRule="atLeast"/>
        <w:outlineLvl w:val="2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1. Цели урока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Образовательная цель: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Сформировать у учащихся представление о России как о многонациональной стране, её географическом положении, государственных символах и культурном богатстве.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Развивающая цель: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Развивать умение сравнивать, анализировать информацию, работать с картой и текстом.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Воспитательная цель: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Воспитывать чувство гордости и уважения к своей Родине, толерантное отношение к народам, проживающим на территории России.</w:t>
      </w:r>
    </w:p>
    <w:p>
      <w:pPr>
        <w:shd w:val="clear" w:color="auto" w:fill="FFFFFF"/>
        <w:spacing w:before="240" w:after="240" w:line="297" w:lineRule="atLeast"/>
        <w:outlineLvl w:val="2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2. Планируемые результаты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Предметные:</w:t>
      </w:r>
    </w:p>
    <w:p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Называть и показывать на карте Россию, её столицу, крупнейшие реки и города.</w:t>
      </w:r>
    </w:p>
    <w:p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Знать государственные символы РФ.</w:t>
      </w:r>
    </w:p>
    <w:p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Приводить примеры народов России и их традиций.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Метапредметные:</w:t>
      </w:r>
    </w:p>
    <w:p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Работать с картой и текстом учебника.</w:t>
      </w:r>
    </w:p>
    <w:p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Сравнивать и делать выводы.</w:t>
      </w:r>
    </w:p>
    <w:p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Осуществлять сотрудничество в парах и группе.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Личностные:</w:t>
      </w:r>
    </w:p>
    <w:p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Проявлять интерес к истории и культуре своей страны.</w:t>
      </w:r>
    </w:p>
    <w:p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Формировать чувство патриотизма и уважения к многонациональному составу России.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before="240" w:after="240" w:line="297" w:lineRule="atLeast"/>
        <w:outlineLvl w:val="2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3. Оборудование и материалы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Физическая и политическая карта России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Презентация «Моя Родина — Россия»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Раздаточный материал (карточки с заданиями, флаги, гербы)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Глобус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Цветные карандаши, листы для рефлексии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Учебник «Окружающий мир» (4 класс)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before="240" w:after="240" w:line="297" w:lineRule="atLeast"/>
        <w:outlineLvl w:val="2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4. Ход урока</w:t>
      </w: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1. Организационный момент (2 минуты)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— Здравствуйте, ребята! Сегодня у нас особенный урок. Мы будем говорить о самом главном — о нашей Родине.</w:t>
        <w:br/>
        <w:t>Давайте настроимся на работу: закройте глаза и представьте себе Россию…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i/>
          <w:iCs/>
          <w:sz w:val="28"/>
          <w:szCs w:val="28"/>
          <w:lang w:eastAsia="ru-RU"/>
        </w:rPr>
        <w:t>(Звучит тихая музыка «Россия — священная наша держава».)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2. Мотивация и постановка цели (4 минуты)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— Посмотрите на карту. Это наша страна — Россия. Она самая большая в мире.</w:t>
        <w:br/>
        <w:t>Почему мы называем Россию своей Родиной? Что вы уже знаете о ней?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Приём «Мозговой штурм»: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Дети называют слова-ассоциации (большая, сильная, много народов, Москва, флаг и т.д.).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Учитель формулирует тему и цель урока: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— Сегодня мы узнаем, какая она — наша Родина Россия, какие у неё символы и какие народы в ней живут.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3. Изучение нового материала (18 минут)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Этап 1. Географическое положение (5 мин)</w:t>
      </w:r>
    </w:p>
    <w:p>
      <w:pPr>
        <w:numPr>
          <w:ilvl w:val="0"/>
          <w:numId w:val="5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Учитель показывает Россию на карте и глобусе.</w:t>
      </w:r>
    </w:p>
    <w:p>
      <w:pPr>
        <w:numPr>
          <w:ilvl w:val="0"/>
          <w:numId w:val="5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Дети находят:</w:t>
      </w:r>
    </w:p>
    <w:p>
      <w:pPr>
        <w:numPr>
          <w:ilvl w:val="1"/>
          <w:numId w:val="5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Столицу (Москва)</w:t>
      </w:r>
    </w:p>
    <w:p>
      <w:pPr>
        <w:numPr>
          <w:ilvl w:val="1"/>
          <w:numId w:val="5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Крупнейшие реки (Волга, Енисей, Лена, Обь)</w:t>
      </w:r>
    </w:p>
    <w:p>
      <w:pPr>
        <w:numPr>
          <w:ilvl w:val="1"/>
          <w:numId w:val="5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Моря (Чёрное, Балтийское, Тихий океан)</w:t>
      </w:r>
    </w:p>
    <w:p>
      <w:pPr>
        <w:numPr>
          <w:ilvl w:val="0"/>
          <w:numId w:val="5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Почему Россию называют «самой большой страной»?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Этап 2. Государственные символы (5 мин)</w:t>
      </w:r>
    </w:p>
    <w:p>
      <w:pPr>
        <w:numPr>
          <w:ilvl w:val="0"/>
          <w:numId w:val="6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Флаг, герб, гимн.</w:t>
      </w:r>
    </w:p>
    <w:p>
      <w:pPr>
        <w:numPr>
          <w:ilvl w:val="0"/>
          <w:numId w:val="6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Значение цветов российского флага:</w:t>
      </w:r>
    </w:p>
    <w:p>
      <w:pPr>
        <w:numPr>
          <w:ilvl w:val="1"/>
          <w:numId w:val="6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Белый — мир и чистота</w:t>
      </w:r>
    </w:p>
    <w:p>
      <w:pPr>
        <w:numPr>
          <w:ilvl w:val="1"/>
          <w:numId w:val="6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Синий — верность и небо</w:t>
      </w:r>
    </w:p>
    <w:p>
      <w:pPr>
        <w:numPr>
          <w:ilvl w:val="1"/>
          <w:numId w:val="6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Красный — мужество и кровь героев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Этап 3. Многонациональность России (8 мин)</w:t>
      </w:r>
    </w:p>
    <w:p>
      <w:pPr>
        <w:numPr>
          <w:ilvl w:val="0"/>
          <w:numId w:val="7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Россия — многонациональная страна (более 190 народов).</w:t>
      </w:r>
    </w:p>
    <w:p>
      <w:pPr>
        <w:numPr>
          <w:ilvl w:val="0"/>
          <w:numId w:val="7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Примеры народов: русские, татары, башкиры, чуваши, якуты, чеченцы.</w:t>
      </w:r>
    </w:p>
    <w:p>
      <w:pPr>
        <w:numPr>
          <w:ilvl w:val="0"/>
          <w:numId w:val="7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Сравнение традиций по регионам (кратко):</w:t>
      </w:r>
    </w:p>
    <w:p>
      <w:pPr>
        <w:numPr>
          <w:ilvl w:val="1"/>
          <w:numId w:val="7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Центральная Россия — Масленица</w:t>
      </w:r>
    </w:p>
    <w:p>
      <w:pPr>
        <w:numPr>
          <w:ilvl w:val="1"/>
          <w:numId w:val="7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Поволжье — Сабантуй</w:t>
      </w:r>
    </w:p>
    <w:p>
      <w:pPr>
        <w:numPr>
          <w:ilvl w:val="1"/>
          <w:numId w:val="7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Сибирь — Ысыах</w:t>
      </w:r>
    </w:p>
    <w:p>
      <w:pPr>
        <w:numPr>
          <w:ilvl w:val="1"/>
          <w:numId w:val="7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Кавказ — гостеприимство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Работа с текстом: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Чтение отрывка из учебника о народах России.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4. Закрепление изученного (12 минут)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Задание 1. Работа в парах (5 мин)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Каждая пара получает карточку: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Карточка-задание:</w:t>
      </w:r>
    </w:p>
    <w:p>
      <w:pPr>
        <w:numPr>
          <w:ilvl w:val="0"/>
          <w:numId w:val="8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Назови столицу России.</w:t>
      </w:r>
    </w:p>
    <w:p>
      <w:pPr>
        <w:numPr>
          <w:ilvl w:val="0"/>
          <w:numId w:val="8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Какие цвета российского флага и что они означают?</w:t>
      </w:r>
    </w:p>
    <w:p>
      <w:pPr>
        <w:numPr>
          <w:ilvl w:val="0"/>
          <w:numId w:val="8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Назови 2–3 народа, живущих в России.</w:t>
      </w:r>
    </w:p>
    <w:p>
      <w:pPr>
        <w:numPr>
          <w:ilvl w:val="0"/>
          <w:numId w:val="8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Чем похожи традиции разных народов?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Задание 2. «Верно или неверно» (4 мин)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Учитель зачитывает утверждения, дети поднимают карточки «+» или «–».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Задание 3. Творческое (3 мин)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Дети в парах составляют одно предложение:</w:t>
        <w:br/>
        <w:t>«Моя Родина Россия — это…»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5. Рефлексия и итог урока (6 минут)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Приём «Дерево пожеланий»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На листе бумаги дети рисуют дерево и прикрепляют листочки, на которых пишут:</w:t>
      </w:r>
    </w:p>
    <w:p>
      <w:pPr>
        <w:numPr>
          <w:ilvl w:val="0"/>
          <w:numId w:val="9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Что нового я узнал сегодня</w:t>
      </w:r>
    </w:p>
    <w:p>
      <w:pPr>
        <w:numPr>
          <w:ilvl w:val="0"/>
          <w:numId w:val="9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Что мне понравилось</w:t>
      </w:r>
    </w:p>
    <w:p>
      <w:pPr>
        <w:numPr>
          <w:ilvl w:val="0"/>
          <w:numId w:val="9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Что я хочу узнать ещё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Итоговые вопросы:</w:t>
      </w:r>
    </w:p>
    <w:p>
      <w:pPr>
        <w:numPr>
          <w:ilvl w:val="0"/>
          <w:numId w:val="10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Что для вас значит слово «Родина»?</w:t>
      </w:r>
    </w:p>
    <w:p>
      <w:pPr>
        <w:numPr>
          <w:ilvl w:val="0"/>
          <w:numId w:val="10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Почему важно знать традиции разных народов России?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— Россия — наша общая большая Родина. Мы должны её любить, уважать и беречь.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" name="Прямоугольники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Прямоугольники 2" o:spid="_x0000_s2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6. Домашнее задание</w:t>
      </w:r>
    </w:p>
    <w:p>
      <w:pPr>
        <w:numPr>
          <w:ilvl w:val="0"/>
          <w:numId w:val="1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Нарисовать российский флаг и подписать значение цветов.</w:t>
      </w:r>
    </w:p>
    <w:p>
      <w:pPr>
        <w:numPr>
          <w:ilvl w:val="0"/>
          <w:numId w:val="1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Подготовить короткий рассказ (5–6 предложений) «Что я знаю о своей Родине».</w:t>
      </w:r>
    </w:p>
    <w:p>
      <w:pPr>
        <w:numPr>
          <w:ilvl w:val="0"/>
          <w:numId w:val="1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По желанию: найти информацию об одном народе России и его традиции.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3" name="Прямоугольники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Прямоугольники 4" o:spid="_x0000_s4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shd w:val="clear" w:color="auto" w:fill="FFFFFF"/>
        <w:spacing w:before="240" w:after="240" w:line="297" w:lineRule="atLeast"/>
        <w:outlineLvl w:val="2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5. Методические рекомендации</w:t>
      </w:r>
    </w:p>
    <w:p>
      <w:pPr>
        <w:numPr>
          <w:ilvl w:val="0"/>
          <w:numId w:val="1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На уроке рекомендуется использовать </w:t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карту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и </w:t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презентацию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для наглядности.</w:t>
      </w:r>
    </w:p>
    <w:p>
      <w:pPr>
        <w:numPr>
          <w:ilvl w:val="0"/>
          <w:numId w:val="1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Особое внимание уделить </w:t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сравнительной работе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(регионы и традиции).</w:t>
      </w:r>
    </w:p>
    <w:p>
      <w:pPr>
        <w:numPr>
          <w:ilvl w:val="0"/>
          <w:numId w:val="1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Для слабых учащихся — дать готовые карточки-подсказки.</w:t>
      </w:r>
    </w:p>
    <w:p>
      <w:pPr>
        <w:numPr>
          <w:ilvl w:val="0"/>
          <w:numId w:val="1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Для сильных — предложить дополнительное задание: сравнить Россию с другой страной.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Ожидаемый результат урока: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Учащиеся должны осознанно воспринимать Россию как свою Родину, знать её символы и понимать ценность многонациональной культуры.</w:t>
      </w:r>
    </w:p>
    <w:p/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59546368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multiLevelType w:val="multilevel"/>
    <w:tmpl w:val="072438B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multiLevelType w:val="multilevel"/>
    <w:tmpl w:val="683E6DE6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multiLevelType w:val="multilevel"/>
    <w:tmpl w:val="EF285BA6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multiLevelType w:val="multilevel"/>
    <w:tmpl w:val="FC38827A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multiLevelType w:val="multilevel"/>
    <w:tmpl w:val="38323DC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multiLevelType w:val="multilevel"/>
    <w:tmpl w:val="9ADC8476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multiLevelType w:val="multilevel"/>
    <w:tmpl w:val="1826F0D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multiLevelType w:val="multilevel"/>
    <w:tmpl w:val="644053EA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multiLevelType w:val="multilevel"/>
    <w:tmpl w:val="E7B6B2B8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multiLevelType w:val="multilevel"/>
    <w:tmpl w:val="FC3E5CE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multiLevelType w:val="multilevel"/>
    <w:tmpl w:val="12AE056E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9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savePreviewPicture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Honor_Office</Application>
  <Pages>5</Pages>
  <Words>678</Words>
  <Characters>3958</Characters>
  <Lines>141</Lines>
  <Paragraphs>86</Paragraphs>
  <CharactersWithSpaces>4569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dmitrijlydovik@outlook.com</dc:creator>
  <cp:lastModifiedBy>HONOR Docs</cp:lastModifiedBy>
  <cp:revision>1</cp:revision>
  <dcterms:created xsi:type="dcterms:W3CDTF">2026-05-16T13:31:00Z</dcterms:created>
  <dcterms:modified xsi:type="dcterms:W3CDTF">2026-05-16T08:48:06Z</dcterms:modified>
</cp:coreProperties>
</file>