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80" w:lineRule="auto"/>
        <w:jc w:val="left"/>
        <w:rPr/>
        <w:sectPr>
          <w:footerReference r:id="rId6" w:type="first"/>
          <w:pgSz w:h="16840" w:w="11900" w:orient="portrait"/>
          <w:pgMar w:bottom="568" w:top="567" w:left="993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ind w:left="0" w:firstLine="0"/>
        <w:jc w:val="left"/>
        <w:rPr/>
      </w:pPr>
      <w:bookmarkStart w:colFirst="0" w:colLast="0" w:name="_gmaro2rxkj2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600" w:before="720" w:lineRule="auto"/>
        <w:jc w:val="center"/>
        <w:rPr/>
      </w:pPr>
      <w:bookmarkStart w:colFirst="0" w:colLast="0" w:name="_4r1myt1kyrj9" w:id="1"/>
      <w:bookmarkEnd w:id="1"/>
      <w:r w:rsidDel="00000000" w:rsidR="00000000" w:rsidRPr="00000000">
        <w:rPr>
          <w:b w:val="0"/>
          <w:bCs w:val="0"/>
          <w:sz w:val="32"/>
          <w:szCs w:val="32"/>
          <w:rtl w:val="0"/>
        </w:rPr>
        <w:t xml:space="preserve">ВЛИЯНИЕ БЮДЖЕТНЫХ ПРАВИЛ НА РЕГИОНАЛЬНЫЕ И МЕСТНЫЕ ФИНАНСЫ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ind w:firstLine="709"/>
        <w:rPr/>
      </w:pPr>
      <w:bookmarkStart w:colFirst="0" w:colLast="0" w:name="_p7el7p18t3s" w:id="2"/>
      <w:bookmarkEnd w:id="2"/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Бюджетные правила представляют собой нормативные ограничения и механизмы, которые устанавливаются на различных уровнях власти с целью обеспечения дисциплины в формировании и исполнении бюджетов. На региональном и муниципальном уровнях эти нормы направлены на предотвращение необоснованного увеличения расходов и накопления долгов, что особенно важно в условиях ограниченности финансовых ресурсов и экономической нестабильности. Такие правила включают предельные значения бюджетного дефицита, лимиты государственного долга, а также требования к структуре и балансировке доходов и расходов.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современных условиях развития региональной экономики финансово-бюджетная безопасность становится приоритетом не только для поддержания текущей стабильности, но и для обеспечения долгосрочного устойчивого роста. Введение и строгое соблюдение бюджетных правил позволяет региональным администрациям более точно планировать свои расходы, избегать кризисных ситуаций, связанных с дефицитами и долгами, а также снижать вероятность резких фискальных корректировок, которые могут негативно сказаться на социально-экономической ситуации.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примере Красноярского края можно проследить, как внедрение бюджетных правил влияет на устойчивость региональных финансов. Закрепление ограничений по уровню госдолга и дефицита способствовало формированию более сбалансированного бюджета, что позволило региону сохранить высокий уровень кредитного рейтинга и привлечь дополнительные инвестиции. Более того, контроль за исполнением бюджетных правил в муниципалитетах края способствует рациональному распределению ресурсов, снижая риски возникновения задолженности и повышая прозрачность финансовых потоков.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Однако жесткие бюджетные ограничения часто сталкиваются с проблемами практической реализации. Ограниченная автономия регионов в формировании собственных доходов и зависимость от трансфертов федерального бюджета создают сложности в соблюдении установленных правил. Кроме того, колебания экономической конъюнктуры могут приводить к несоответствиям между прогнозируемыми и фактическими поступлениями, что требует гибкости в применении бюджетных норм. Разрешение этих вызовов требует разработки адаптивных механизмов контроля и мониторинга, а также повышения квалификации бюджетных специалистов.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рамках работы будут рассмотрены основы бюджетной политики в России, особенности региональных бюджетных систем, а также механизмы формирования и исполнения бюджетных правил. Особое внимание уделяется финансово-бюджетной безопасности регионов и анализу воздействия бюджетных ограничений на пример Красноярского края. Кроме того, будут обсуждены роль контроля исполнения бюджетных правил в муниципальных финансах, сложностей, возникающих при их внедрении, и перспективы совершенствования системы бюджетной регламентации с целью повышения эффективности управления региональными и местными финансами.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ind w:firstLine="709"/>
        <w:rPr/>
      </w:pPr>
      <w:bookmarkStart w:colFirst="0" w:colLast="0" w:name="_km3gt7ou2p3p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Основы бюджетной политики в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Бюджетная политика Российской Федерации формируется на основе принципов сбалансированности, прозрачности и ответственности в управлении государственными финансовыми ресурсами. Ее главной целью является обеспечение устойчивого развития экономики, поддержание социальной стабильности и эффективное распределение государственных средств. Важнейшей задачей бюджетной политики выступает достижение баланса между доходами и расходами бюджета, что обеспечивается посредством прогнозирования, планирования и контроля исполнения финансовых обязательств.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Российская бюджетная система построена по принципу трехуровневой структуры, включающей федеральный, региональный и местный бюджеты. Каждый уровень обладает собственными полномочиями в формировании доходной базы и расходовании ресурсов, при этом действует в рамках единой законодательной базы. Межбюджетные отношения регулируются через систему трансфертов и субсидий, обеспечивая выравнивание финансовых возможностей субъектов Федерации и муниципальных образований.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Нормативная база бюджетной политики в РФ включает федеральные законы, указы Президента, постановления Правительства и подзаконные акты, которые устанавливают правила формирования и исполнения бюджетов. Федеральный закон «О бюджетном процессе в Российской Федерации» регулирует отношения, связанные с бюджетным планированием, рассмотрением, утверждением и контролем исполнения бюджетов всех уровней. Закон о государственном долге и бюджетном дефолте определяет ограничения по размерам заимствований и долговых обязательств для поддержания фискальной стабильности. Кроме того, устанавливаются принципы бюджетной прозрачности и аудита, которые обеспечивают открытость и ответственность бюджета перед обществом.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Бюджетные правила в российской практике представляют собой совокупность механизмов и ограничений, направленных на поддержание финансовой дисциплины и предотвращение чрезмерного дефицита или роста долговой нагрузки. Они включают лимиты по дефициту, предельные уровни государственного долга, а также требования к структуре доходов и расходов. Данные ограничения закрепляются в нормативных актах и применяются как на федеральном, так и на региональном уровнях с целью повышения эффективности и устойчивости бюджетной системы.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Понимание основ бюджетной политики позволит более глубоко проанализировать её влияние на региональные финансы, учитывая специфику функционирования бюджетной системы и установленных бюджетных правил, что станет основой для оценки реальных эффектов на финансовую устойчивость субъектов Федерации и муниципалитетов.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ind w:firstLine="709"/>
        <w:rPr/>
      </w:pPr>
      <w:bookmarkStart w:colFirst="0" w:colLast="0" w:name="_pw6bhdef5ta8" w:id="4"/>
      <w:bookmarkEnd w:id="4"/>
      <w:r w:rsidDel="00000000" w:rsidR="00000000" w:rsidRPr="00000000">
        <w:rPr>
          <w:rtl w:val="0"/>
        </w:rPr>
        <w:t xml:space="preserve">Региональная бюджетная система и её особенности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Региональная бюджетная система России характеризуется значительной степенью разнообразия, что обусловлено различиями в экономическом развитии, ресурсной базе и социально-демографических характеристиках субъектов Федерации. Формирование бюджетов на региональном уровне проводится с учетом специфики местных условий, доступности налоговой базы и особенностей межбюджетных трансфертов. В отличие от федерального бюджета, который строится прежде всего на основе налоговых поступлений и государственных программ национального масштаба, региональные бюджеты зависят от более ограниченных источников доходов и зачастую испытывают давление перед распределением финансирования на социальные обязательства.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Исполнение региональных бюджетов сопровождается необходимостью балансировать между обязательными расходами, связанными с социальной сферой, и инвестиционными проектами, важными для развития территории. При этом доходная часть региональных бюджетов характеризуется большей долей трансфертов из федерального бюджета — межбюджетных субсидий и дотаций, компенсирующих недостаток собственных средств. Такая зависимость повышает риски нестабильности региональных финансов, поскольку изменения федеральной политики напрямую влияют на финансовые возможности регионов.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Ключевой особенностью является структурная неоднородность региональных бюджетов: в одних субъектах собственные доходы превышают 70% бюджета, в других – доминируют межбюджетные трансферты. Это значит, что способность региона самостоятельно регулировать бюджетную политику варьируется, что учитывается при применении бюджетных правил. Для регионов с низкой налоговой базой и высоким уровнем социальных обязательств жесткие ограничения могут затруднять обеспечение сбалансированности бюджета.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Важным элементом региональной бюджетной системы выступает автономия субъектов в определении приоритетов расходной политики и возможности заимствований на внутреннем и внешнем рынках капитала. Однако для многих регионов ограничение долга введено законодательством с целью минимизации рисков долговой нагрузки, что требует точного соблюдения бюджетных правил. На практике это означает необходимость выбора между сокращением расходов и привлечением новых источников доходов, что часто сопровождается конфликтами интересов местных властей и федерального центра.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Теперь, когда изучена структура региональных бюджетов, проанализируем влияние бюджетных правил на эти структуры с использованием практического примера Красноярского края. В этом регионе, обладающем значительными природными ресурсами, внедрение ограничений по уровню госдолга и показателям дефицита способствовало стабилизации финансового положения. Региональная администрация, пользуясь определенной автономией, смогла нацелить расходы на поддержку ключевых отраслей и социальную сферу, выдерживая установленные лимиты. Одновременно контроль за долговой нагрузкой позволил сохранить кредитоспособность региона и поддержать полноценное исполнение бюджетных обязательств.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результате внедрения строгих бюджетных правил повысился уровень прозрачности и предсказуемости финансового планирования в регионе. Это позволило лучше согласовывать доходную политику с расходными обязательствами и снизить объем краткосрочных заимствований, что особенно важно в условиях экономических колебаний. Однако для некоторых муниципалитетов, входящих в состав края, подобные ограничения усложнили финансирование местных программ, что потребовало оптимизации бюджета и активизации поиска дополнительных поступлений.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Выводы из анализа Красноярского края демонстрируют, что бюджетные правила в региональной системе играют роль не только инструмента контроля, но и фактора, формирующего финансовое поведение субъектов Федерации. Их влияние проявляется в уравновешивании экономической самостоятельности региона с необходимостью выполнения обязательств перед федеральными органами и обществом. Такой баланс требует гибкости в применении правил и учета региональной специфики для эффективного управления бюджетами, особенно в условиях динамичной экономической среды.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ind w:firstLine="709"/>
        <w:rPr/>
      </w:pPr>
      <w:bookmarkStart w:colFirst="0" w:colLast="0" w:name="_6608qew7kqv8" w:id="5"/>
      <w:bookmarkEnd w:id="5"/>
      <w:r w:rsidDel="00000000" w:rsidR="00000000" w:rsidRPr="00000000">
        <w:rPr>
          <w:rtl w:val="0"/>
        </w:rPr>
        <w:t xml:space="preserve">Понятие и значение бюджетных правил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понимания воздействия на финансы необходимо ознакомиться с сущностью бюджетных правил. Бюджетные правила представляют собой формальные и неформальные нормы, установленные для регламентации принятия, исполнения и контроля государственных финансовых решений. Они направлены на ограничение финансовых дисбалансов, предотвращение роста долговой нагрузки и обеспечение устойчивого управления публичными ресурсами. Такие правила фиксируют конкретные параметры, внутри которых должны происходить бюджетные процессы, что способствует постоянству и предсказуемости в финансовом планировании.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Видовые категории бюджетных правил включают ограничения на общие размеры бюджетного дефицита и профицита, лимиты по государственному долгу, требования по структуре доходных и расходных частей бюджета, а также процедуры формирования резервных фондов. Некоторые правила носят конституционный характер, закрепляясь в основных законах государства, другие – регулируются нормативно-правовыми актами или даже складываются на основе традиций и непрямых обязательств. Этот набор инструментов функционирует комплексно, обеспечивая разносторонний контроль сначала планирования, а затем и исполнения бюджетных операций.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Бюджетные правила выполняют несколько ключевых функций. Во-первых, они служат инструментом финансовой дисциплины, помогая предотвратить нерациональное расходование средств и недобросовестное ведение долговой политики. Во-вторых, правила обеспечивают информационную прозрачность и позволяют контролирующим органам, а также обществу, лучше понимать финансовое состояние органов власти. В-третьих, они создают условия для стабилизации экономики, уменьшая влияние циклических колебаний на бюджет через механизмы автоматического сглаживания расходов и доходов.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Отдельное значение бюджетных правил проявляется в формировании долгосрочной финансовой стратегии. Устанавливаемые ограничения стимулируют органы власти к планированию расходов с учётом возможных рисков и изменчивости экономической среды, а также к поиску сбалансированных решений между социальными обязательствами и инвестиционными потребностями. При этом сочетание жестких и гибких норм позволяет адаптировать бюджетную политику к особенностям конкретного уровня управления.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Определение роли бюджетных правил подводит нас к исследованию их влияния на финансовую безопасность региона.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ind w:firstLine="709"/>
        <w:rPr/>
      </w:pPr>
      <w:bookmarkStart w:colFirst="0" w:colLast="0" w:name="_7vuyvihc88u3" w:id="6"/>
      <w:bookmarkEnd w:id="6"/>
      <w:r w:rsidDel="00000000" w:rsidR="00000000" w:rsidRPr="00000000">
        <w:rPr>
          <w:rtl w:val="0"/>
        </w:rPr>
        <w:t xml:space="preserve">Финансово-бюджетная безопасность регионов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Переходя от общих понятий к конкретным целям, рассмотрим финансово-бюджетную безопасность регионов. Этот комплексный показатель отражает способность региона обеспечивать выполнение своих финансовых обязательств в текущем и долгосрочном периодах без существенных рисков для социальной и экономической стабильности. Финансово-бюджетная безопасность проявляется в устойчивости бюджета к внутренним и внешним шокам, а также в наличии механизмов предотвращения и минимизации кризисных ситуаций, связанных с дефицитом и задолженностью.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Оценка финансово-бюджетной безопасности основывается на ряде ключевых индикаторов, которые отражают сбалансированность бюджетной системы, устойчивость источников доходов и контролируемость расходов. Среди них выделяют соотношение бюджетного дефицита к валовому региональному продукту (ВРП), показатель государственного долга как доли ВРП и уровень исполнения бюджета. Значение этих показателей позволяет судить о степени риска возникновения финансовых проблем. Например, высокий дефицит при неизменных доходах указывает на нагрузку, способную привести к долговой спирали и снижению финансовой гибкости региона.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Используется также индикатор платежеспособности региона, который отражает соотношение собственных доходов к обязательным расходам и долговым платежам. Этот показатель демонстрирует способность обеспечить выполнение текущих обязательств без привлечения дополнительных кредитных ресурсов. Значимый фактор – уровень резерва ликвидности, проявляющийся в объеме свободных денежных средств или резервных фондов, которые регион может оперативно использовать для покрытия непредвиденных расходов.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Особое внимание уделяется качеству межбюджетных отношений. Надежность и предсказуемость федеральных трансфертов влияют на стабильность региона, особенно в субъектах с ограниченной налоговой базой. В этом контексте мониторинг регулярности и объема поступлений государственных субсидий и дотаций является важным элементом оценки финансово-бюджетной безопасности. Кроме того, анализируется структура расходов, где критерием устойчивости служит баланс между социальными обязательствами и инвестиционными программами, позволяющий поддерживать не только текущий уровень жизни, но и перспективы развития.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Риски, влияющие на снижение финансово-бюджетной безопасности, включают чрезмерную долговую нагрузку, снижение доходной базы из-за экономических спада, непродуманное расходование средств и недостаточный контроль исполнения бюджетных программ. Управление этими рисками требует своевременного реагирования и соблюдения комплексных нормативов, к числу которых относятся бюджетные правила.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Рассмотренные критерии позволят нам сопоставить их с воздействием бюджетных правил. Такой анализ даст возможность выявить, насколько установленные ограничения способствуют укреплению финансовой безопасности регионов и способствуют минимизации угроз, связанных с бюджетными дисбалансами.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ind w:firstLine="709"/>
        <w:rPr/>
      </w:pPr>
      <w:bookmarkStart w:colFirst="0" w:colLast="0" w:name="_wp787tsmvtnz" w:id="7"/>
      <w:bookmarkEnd w:id="7"/>
      <w:r w:rsidDel="00000000" w:rsidR="00000000" w:rsidRPr="00000000">
        <w:rPr>
          <w:rtl w:val="0"/>
        </w:rPr>
        <w:t xml:space="preserve">Влияние бюджетных правил на устойчивость региональных финансов на примере Красноярского края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практике влияние бюджета проявляется явно на примере Красноярского края, где внедрение и соблюдение бюджетных правил стали важными элементами финансовой политики региона. Одним из ключевых мероприятий стала установка предельных уровней бюджетного дефицита и государственного долга, что позволило ограничить возможность неконтролируемого наращивания заимствований и повысить ответственность за финансовые решения. За последние несколько лет Красноярский край последовательно сокращал показатель дефицита бюджета, удерживая его в пределах, установленных региональными нормативами, что усилило доверие кредиторов и повысило рейтинг региона на финансовом рынке.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Важным аспектом стало применение правил в отношении долговых обязательств. Красноярский край ввел лимиты на общий объем государственного долга, а также регулировал структуру обязательств, снижая долю краткосрочных заимствований в пользу более стабильных долгосрочных инструментов. Это обеспечило более прогнозируемую нагрузку на бюджет в части обслуживания долга и позволило планировать выплаты, исходя из реального уровня доходов. Одновременно регион активно использовал инструменты рефинансирования и оптимизации структуры долгов, что способствовало снижению процентных расходов и повышению финансовой устойчивости.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за исполнением бюджетных правил включал регулярный мониторинг ключевых финансовых показателей и проведение аудитов, что помогало своевременно выявлять отклонения и принимать корректирующие меры. Благодаря этому регион избежал резких финансовых дисбалансов, которые могли бы повлечь возникновение дефицита финансирования социальных и инвестиционных программ. При этом бюджет Красноярского края смог сохранять относительно высокие темпы реализации проектов в сфере инфраструктуры и социальной поддержки, что указывает на эффективность применения правил без излишнего ограничения хозяйственной активности.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менее важно, что бюджетные правила способствовали улучшению коммуникации между федеральными и региональными органами власти. Четкое определение лимитов и обязательств создало прозрачную основу для межбюджетных отношений, уменьшив риски конфликтов и помогая планировать поступления федеральных трансфертов с учетом финансовых возможностей региона. Такая координация позволила более эффективно распределять ресурсы и снижать нагрузку на местные бюджеты, особенно в условиях макроэкономической нестабильности.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целом, опыт Красноярского края демонстрирует, что бюджетные правила не являются лишь формальными ограничениями, а выступают инструментом стратегического управления финансами, позволяющим сочетать финансовую дисциплину с возможностью развития. Постоянный анализ и адаптация правил к изменяющимся экономическим условиям позволяют региону сохранять баланс между долговой нагрузкой и исполнением обязательств перед населением.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Этот пример иллюстрирует практическую ценность бюджетных правил для устойчивости региона.</w:t>
      </w:r>
    </w:p>
    <w:p w:rsidR="00000000" w:rsidDel="00000000" w:rsidP="00000000" w:rsidRDefault="00000000" w:rsidRPr="00000000" w14:paraId="0000002C">
      <w:pPr>
        <w:pStyle w:val="Heading3"/>
        <w:ind w:firstLine="709"/>
        <w:rPr/>
      </w:pPr>
      <w:bookmarkStart w:colFirst="0" w:colLast="0" w:name="_mt6a4j75c9ll" w:id="8"/>
      <w:bookmarkEnd w:id="8"/>
      <w:r w:rsidDel="00000000" w:rsidR="00000000" w:rsidRPr="00000000">
        <w:rPr>
          <w:rtl w:val="0"/>
        </w:rPr>
        <w:t xml:space="preserve">Роль контроля за исполнением бюджетных правил в муниципальных финансах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Местный уровень исполнения бюджета требует особого внимания к контролю, поскольку именно муниципалитеты напрямую отвечают за реализацию ключевых социальных услуг и обеспечение повседневных потребностей населения. В условиях ограниченных финансовых ресурсов и высокой зависимости от региональных и федеральных трансфертов контроль над соблюдением бюджетных правил становится необходимым инструментом обеспечения эффективности и прозрачности управления муниципальными финансами.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Механизмы контроля на муниципальном уровне включают внутренние и внешние процедуры аудита, регулярное предоставление отчетности, мониторинг исполнения бюджетных обязательств и анализ ключевых финансовых показателей. Внутренний финансовый контроль организуется финансовыми отделами муниципальных администраций, которые отслеживают соблюдение лимитов по дефициту, уровню задолженности и соотношению доходов и расходов согласно установленным бюджетным правилам. Внешний контроль осуществляется региональными органами финансового надзора, территориальными подразделениями Счетной палаты, а также средствами общественного контроля через публичные слушания и доступ к бюджетной информации.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Использование специализированных информационных систем позволяет автоматизировать мониторинг бюджетных показателей и быстро выявлять отклонения от нормативов. В дополнение к статическим отчетам проводятся плановые и внеплановые проверки, что создает условия для пошагового корректирования финансовой политики и предотвращения рисков бюджетных дисбалансов. Кроме того, системы раннего предупреждения и анализа рисков помогают муниципалитетам прогнозировать возможные последствия несоблюдения правил и своевременно принимать меры по их устранению.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за исполнением бюджетных правил усиливает ответственность должностных лиц муниципалитетов, стимулируя более взвешенное и рациональное распределение бюджетных средств. Он позволяет выявлять источники неэффективных расходов, снижать уровень просроченной задолженности и предотвращать злоупотребления, способствуя сохранению сбалансированности местных бюджетов. Более того, прозрачность бюджетного процесса поднимает уровень доверия со стороны населения и федеральных органов, что нередко положительно сказывается на возможности привлечения дополнительных ресурсов.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Опыт свидетельствует, что систематический и комплексный контроль способствует не только выявлению проблем, но и формированию культуры финансовой дисциплины в муниципальных структурах. Благодаря этому ухудшение финансового состояния становится менее вероятным, а управление средствами приобретает более прогнозируемый и стратегический характер. В результате муниципалитеты получают возможность эффективнее реализовывать социально значимые проекты и поддерживать высокий уровень предоставляемых услуг.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77lp4sg2x5mo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способствует укреплению финансовой дисциплины муниципалитетов, что является основой устойчивого развития и повышения качества управления местными финансами.</w:t>
      </w:r>
    </w:p>
    <w:p w:rsidR="00000000" w:rsidDel="00000000" w:rsidP="00000000" w:rsidRDefault="00000000" w:rsidRPr="00000000" w14:paraId="00000033">
      <w:pPr>
        <w:pStyle w:val="Heading3"/>
        <w:ind w:firstLine="709"/>
        <w:rPr/>
      </w:pPr>
      <w:r w:rsidDel="00000000" w:rsidR="00000000" w:rsidRPr="00000000">
        <w:rPr>
          <w:rtl w:val="0"/>
        </w:rPr>
        <w:t xml:space="preserve">Проблемы и вызовы при реализации бюджетных правил в регионах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Несмотря на преимущества, реализация правил сталкивается с рядом проблем, затрудняющих их эффективное внедрение в регионах России. Одной из ключевых трудностей является недостаточная гибкость бюджетных правил, которые часто оказываются слишком жесткими для специфики экономического положения и социальных потребностей конкретного региона. В результате нормативы, установленные без учета местных условий, приводят к конфликтам между необходимостью соблюдать лимиты и обеспечивать выполнение социальных обязательств, что снижает мотивацию региональных властей к полному соблюдению правил.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Серьезной проблемой выступает также ограниченная налоговая база многих субъектов Федерации, зависимость от федеральных трансфертов и нестабильность доходов. Эти факторы создают значительные риски непредсказуемости финансовых поступлений, из-за чего регионы не всегда могут планировать бюджет с учетом заранее установленных лимитов дефицита или долговых обязательств. При этом сокращение расходов для соблюдения правил сталкивается с социально-политическими ограничениями, так как уменьшение финансирования социальных программ может вызвать недовольство населения и снижение рейтинга власти.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Кроме того, слабая институциональная база и недостаточный уровень профессионализма в бюджетном управлении усложняют контроль и мониторинг исполнения правил. Недостаток квалифицированных кадров и современных информационных систем препятствует полноценному анализу бюджетных показателей, что ведет к несвоевременному выявлению и реагированию на отклонения. На отдельных муниципальных уровнях проблемы усугубляются коррупционными рисками и низкой прозрачностью финансовых процессов, что дополнительно снижает эффективность применения бюджетных ограничений.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Еще одним вызовом является несовершенство межбюджетных отношений, когда несогласованность между федеральным, региональным и муниципальным уровнями приводит к задержкам трансфертов или изменению условий их предоставления. Это создает дополнительную нагрузку на регионы, вынужденные корректировать бюджетные планы в условиях неопределенности. В таких ситуациях соблюдение бюджетных правил становится формальностью, поскольку фактическое исполнение бюджета занимает более приоритетное место.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Фискальные ограничения, установленные календарно, порой не учитывают динамику экономического цикла, что приводит к необходимости нарушать правила в периоды экономических спадов или неожиданных внешних шоков. Отсутствие механизмов гибкой адаптации норм вызывает жесткие меры, которые могут навредить развитию региональной экономики и социальному благополучию.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b7rsmr1qr977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Идентификация проблем является первым шагом к совершенствованию системы бюджетных правил и разработке механизмов, адекватных реалиям региональных финансов. Только всесторонний анализ рисков и ограничений позволит создать условия для повышения эффективности бюджетного управления и укрепления финансовой стабильности в субъектах Федерации.</w:t>
      </w:r>
    </w:p>
    <w:p w:rsidR="00000000" w:rsidDel="00000000" w:rsidP="00000000" w:rsidRDefault="00000000" w:rsidRPr="00000000" w14:paraId="0000003A">
      <w:pPr>
        <w:pStyle w:val="Heading3"/>
        <w:ind w:firstLine="709"/>
        <w:rPr/>
      </w:pPr>
      <w:r w:rsidDel="00000000" w:rsidR="00000000" w:rsidRPr="00000000">
        <w:rPr>
          <w:rtl w:val="0"/>
        </w:rPr>
        <w:t xml:space="preserve">Перспективы развития системы бюджетных правил для улучшения региональных финансов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Учитывая выявленные проблемы, обратимся к перспективам развития систем бюджетного регулирования, ориентированных на повышение эффективности управления финансами регионов. Одним из ключевых направлений является совершенствование нормативно-правовой базы, которая должна стать более адаптивной к экономическим условиям и специфике субъектов Федерации. В частности, создание гибких механизмов корректировки бюджетных правил позволит учитывать как циклические колебания экономики, так и неожиданные внешние факторы без нарушения основных принципов финансовой дисциплины.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Разработка дифференцированных правил, адаптированных под экономический потенциал регионов, станет важным шагом к снижению давления на субъекты с ограниченными ресурсами и высокой социальной нагрузкой. Внедрение методик, основанных на аналитике и моделировании, позволит прогнозировать влияние различных ограничений на бюджетные показатели и выбирать оптимальные параметры лимитов. Такой подход повысит качество бюджетного планирования и поможет принимать решения, основанные на объективных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Практика внедрения бюджетных правил должна сопровождаться улучшением системы мониторинга и контроля. Важно развивать инструменты автоматизации учета, аудита и отчетности, что обеспечит своевременное обнаружение отклонений и гибкую реакцию на них. Совершенствование кадрового потенциала финансовых служб регионов, внедрение программ повышения квалификации и обмена опытом с другими субъектами Федерации укрепят компетенции специалистов и повысят уровень ответственности за соблюдение бюджетных норм.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Эффективным направлением является также расширение механизмов взаимодействия между федеральным центром и регионами в вопросах бюджетного регулирования. Разработка совместных программ, основанных на прозрачных критериях и взаимном учете интересов, позволит повысить доверие и прогнозируемость межбюджетных отношений. Внедрение пилотных проектов с использованием новых моделей регулирования и их последующий анализ даст возможность масштабировать успешные практики на другие регионы.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Значительный потенциал имеют инициативы по интеграции бюджетных правил с программами устойчивого развития и долгосрочного стратегического планирования. Согласование финансовых ограничений с целями развития региональной экономики и социальной сферы усилит их практическую значимость и позитивно скажется на инвестиционной привлекательности субъектов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7" w:type="default"/>
          <w:type w:val="nextPage"/>
          <w:pgSz w:h="16840" w:w="11900" w:orient="portrait"/>
          <w:pgMar w:bottom="1134" w:top="1134" w:left="1701" w:right="851" w:header="720" w:footer="720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Эти меры способны укрепить финансовую стабильность регионов, обеспечив более сбалансированный и адаптивный подход к бюджетному управлению, что в свою очередь повысит качество жизни населения и повысит доверие к органам власти.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ind w:firstLine="709"/>
        <w:rPr/>
      </w:pPr>
      <w:bookmarkStart w:colFirst="0" w:colLast="0" w:name="_4o56tpay3jr3" w:id="11"/>
      <w:bookmarkEnd w:id="11"/>
      <w:r w:rsidDel="00000000" w:rsidR="00000000" w:rsidRPr="00000000">
        <w:rPr>
          <w:rtl w:val="0"/>
        </w:rPr>
        <w:t xml:space="preserve">Заключение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ходе исследования были выявлены основные проблемы, связанные с обеспечением финансово-бюджетной безопасности регионов и муниципалитетов в контексте внедрения и соблюдения бюджетных правил. Центральной проблемой работы стало несовершенство существующей системы бюджетного регулирования, проявляющееся в недостаточной адаптивности нормативных ограничений к конкретным экономическим условиям субъектов Федерации и муниципалитетов. Это порождает сложности в достижении баланса между необходимостью соблюдения бюджетной дисциплины и выполнением социальных обязательств.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fv5s96y4wc8c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Задачи исследования заключались в анализе основ бюджетной политики Российской Федерации и региональных бюджетных систем, выявлении сущности и роли бюджетных правил, оценке их влияния на финансовую устойчивость регионов на примере Красноярского края, а также изучении контроля за исполнением бюджетных норм на муниципальном уровне. Кроме того, была проведена диагностическая работа по выявлению проблем при реализации бюджетных правил и определены перспективы совершенствования системы бюджетного регулирования для повышения эффективности управления региональными финансовыми ресурсами.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Следует отметить, что базовые принципы бюджетной политики и структура бюджетной системы России задают нормативный каркас, в рамках которого функционируют регионы и муниципалитеты. При этом специфические особенности региональных бюджетов, обусловленные разной степенью зависимости от федеральных трансфертов и различной налоговой базой, требуют дифференцированного подхода к применению бюджетных правил. Анализ понятия и значения этих правил подтвердил их роль в поддержании финансовой дисциплины, предотвращении бюджетных дисбалансов и формировании устойчивой долгосрочной стратегии управления финансами.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примере Красноярского края продемонстрировано, что внедрение бюджетных правил способствует стабилизации региональных финансов, сокращению дефицита и долговой нагрузки, а также повышению доверия кредиторов и инвесторов. Эффективность контроля за исполнением бюджетных правил в муниципалитетах позволяет обеспечить прозрачность бюджетного процесса и повысить качество управления финансами на местном уровне, что является важным условием сохранения социальной стабильности.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этом выявленные проблемы — ограниченная гибкость бюджетных норм, недостаточная адаптация к экономической специфике регионов, вызовы в области кадрового обеспечения и несовершенство межбюджетных отношений — указывают на необходимость дальнейших преобразований. В частности, перспективы развития связаны с внедрением адаптивных и дифференцированных правил, развитием системы мониторинга и контроля, а также укреплением взаимодействия между уровнями власти. Такая комплексная модернизация позволит обеспечить более устойчивое функционирование региональных финансовых систем, повысить их защиту от экономических шоков и обеспечить сбалансированное развитие территорий.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8" w:type="default"/>
          <w:type w:val="nextPage"/>
          <w:pgSz w:h="16840" w:w="11900" w:orient="portrait"/>
          <w:pgMar w:bottom="1134" w:top="1134" w:left="1701" w:right="851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Таким образом, исследование подтвердило, что бюджетные правила являются инструментом не только финансовой дисциплины, но и стратегического управления, способствующего устойчивости и развитию регионов и муниципалитетов в современных условиях. Их совершенствование и адекватное применение способны повысить эффективность бюджетной политики, обеспечить предсказуемость финансовых потоков и поддержать социально-экономическую стабильность на уровне субъектов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ind w:firstLine="709"/>
        <w:rPr/>
      </w:pPr>
      <w:bookmarkStart w:colFirst="0" w:colLast="0" w:name="_hskls3ym2y7w" w:id="13"/>
      <w:bookmarkEnd w:id="13"/>
      <w:r w:rsidDel="00000000" w:rsidR="00000000" w:rsidRPr="00000000">
        <w:rPr>
          <w:rtl w:val="0"/>
        </w:rPr>
        <w:t xml:space="preserve">Библиография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Вот пример правдоподобного списка литературы по теме "Влияние бюджетных правил на региональные и местные финансы" в соответствии с ГОСТом: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Иванов С.В. Влияние бюджетных ограничений на развитие региональных финансов // Финансы и кредит. – 2018. – № 12. – С. 34–41.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Петрова М.А. Бюджетные правила и их роль в управлении муниципальными финансами // Местное самоуправление в России. – 2019. – № 3. – С. 22–30.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Сидоров В.И. Механизмы реализации бюджетных правил на региональном уровне // Экономика региона. – 2017. – Т. 13, № 4. – С. 56–64.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Кузнецова Е.Н. Эффективность бюджетных правил в обеспечении финансовой устойчивости субъектов РФ // Вестник финансовых исследований. – 2020. – № 2. – С. 17–26.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Николаев А.В. Региональные бюджеты: бюджетные ограничения и возможности развития // Региональная экономика: теория и практика. – 2021. – № 1. – С. 45–52.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Морозова О.П. Бюджетные правила и их влияние на доходную часть муниципальных бюджетов // Финансовый вестник. – 2019. – № 7. – С. 39–46.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Захарова Л.Г. Применение бюджетных правил в системе межбюджетных отношений // Государственное управление. – 2018. – № 6. – С. 73–80.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Власов К.Н. Роль бюджетных ограничений в формировании финансовой политики регионов // Экономический журнал. – 2020. – Т. 26, № 9. – С. 88–95.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Сергеев Д.М. Анализ влияния бюджетных правил на сбалансированность муниципальных бюджетов // Вопросы экономики и права. – 2021. – № 4. – С. 101–108.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Громова Т.В. Бюджетные правила как инструмент финансового регулирования на местном уровне // Журнал финансов и кредита. – 2017. – № 11. – С. 60–68.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Этот список содержит вымышленные источники, написанные в стилистике, характерной для научных публикаций.</w:t>
      </w:r>
      <w:r w:rsidDel="00000000" w:rsidR="00000000" w:rsidRPr="00000000">
        <w:rPr>
          <w:rtl w:val="0"/>
        </w:rPr>
      </w:r>
    </w:p>
    <w:sectPr>
      <w:footerReference r:id="rId9" w:type="default"/>
      <w:type w:val="nextPage"/>
      <w:pgSz w:h="16840" w:w="11900" w:orient="portrait"/>
      <w:pgMar w:bottom="1134" w:top="1134" w:left="1701" w:right="851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320" w:line="360" w:lineRule="auto"/>
      <w:jc w:val="center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