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E7" w:rsidRPr="00DF01E7" w:rsidRDefault="00DF01E7" w:rsidP="00DF01E7">
      <w:pPr>
        <w:jc w:val="center"/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 xml:space="preserve">Тренинг </w:t>
      </w:r>
      <w:r w:rsidR="00671724">
        <w:rPr>
          <w:rFonts w:ascii="Times New Roman" w:hAnsi="Times New Roman"/>
          <w:b/>
          <w:bCs/>
          <w:sz w:val="28"/>
        </w:rPr>
        <w:t xml:space="preserve">для педагогов </w:t>
      </w:r>
      <w:bookmarkStart w:id="0" w:name="_GoBack"/>
      <w:bookmarkEnd w:id="0"/>
      <w:r w:rsidRPr="00DF01E7">
        <w:rPr>
          <w:rFonts w:ascii="Times New Roman" w:hAnsi="Times New Roman"/>
          <w:b/>
          <w:bCs/>
          <w:sz w:val="28"/>
        </w:rPr>
        <w:t>на снятие эмоционального напряжения</w:t>
      </w:r>
    </w:p>
    <w:p w:rsidR="00DF01E7" w:rsidRDefault="00DF01E7" w:rsidP="00DF01E7">
      <w:pPr>
        <w:jc w:val="center"/>
        <w:rPr>
          <w:rFonts w:ascii="Times New Roman" w:hAnsi="Times New Roman"/>
          <w:b/>
          <w:bCs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«Сбрось усталость!»</w:t>
      </w:r>
    </w:p>
    <w:p w:rsidR="00671724" w:rsidRPr="00671724" w:rsidRDefault="00671724" w:rsidP="006717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71724">
        <w:rPr>
          <w:rFonts w:ascii="Times New Roman" w:hAnsi="Times New Roman" w:cs="Times New Roman"/>
          <w:sz w:val="28"/>
          <w:szCs w:val="28"/>
        </w:rPr>
        <w:t>Подготовила: педагог – психолог</w:t>
      </w:r>
    </w:p>
    <w:p w:rsidR="00671724" w:rsidRDefault="00671724" w:rsidP="006717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71724">
        <w:rPr>
          <w:rFonts w:ascii="Times New Roman" w:hAnsi="Times New Roman" w:cs="Times New Roman"/>
          <w:sz w:val="28"/>
          <w:szCs w:val="28"/>
        </w:rPr>
        <w:t>Петелько Ольга Валерьевна</w:t>
      </w:r>
    </w:p>
    <w:p w:rsidR="00671724" w:rsidRPr="00671724" w:rsidRDefault="00671724" w:rsidP="006717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71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снятие эмоционального напряжения для укрепления психологического здоровья педагога.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1. «Приветствие»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Цель:</w:t>
      </w:r>
      <w:r w:rsidRPr="00DF01E7">
        <w:rPr>
          <w:rFonts w:ascii="Times New Roman" w:hAnsi="Times New Roman"/>
          <w:sz w:val="28"/>
        </w:rPr>
        <w:t> создание позитивного настроения и настроя на работу в группе.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Воспитатели  садятся в круг. Психолог: «Давайте начнем сегодняшний день с того, что выскажем друг другу пожелания на день, и сделаем это так. Первый участник встанет, подойдет к любому, поздоровается с ним, и выскажет ему пожелание на сегодняшний день. Тот, к кому подошел первый участник, в сбою очередь, подойдет к следующему и так далее до тех пор, пока каждый из нас не получит пожелание на день».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2. «Никто не знает, что…»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знакомство, снятие эмоционального напряжения.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Воспитатели  сидят по кругу. У психолога в руках мяч: «Сейчас мы будем бросать друг другу этот мяч и тот, у кого он окажется, завершает фразу «Ни кто из вас не знает, что я (или — у меня)..." Будем внимательны и сделаем это так, чтобы каждый из нас принял участие в выполнении задания. У каждого из нас мяч может побывать несколько раз».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3.  «Сборный портрет»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развитие рефлексии, повышение самооценки.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Психолог говорит: «Я допускаю, что среди вас нет такого человека,  который бы вам казался идеальным. Но сей</w:t>
      </w:r>
      <w:r w:rsidRPr="00DF01E7">
        <w:rPr>
          <w:rFonts w:ascii="Times New Roman" w:hAnsi="Times New Roman"/>
          <w:sz w:val="28"/>
        </w:rPr>
        <w:softHyphen/>
        <w:t>час вы пройдете и будете внимательно смотреть на лица. Попробуйте составить сборный портрет, из 5-6 человек, идеальной девушки. Выбранных вами девушек попросите выйти сюда и объясни</w:t>
      </w:r>
      <w:r w:rsidRPr="00DF01E7">
        <w:rPr>
          <w:rFonts w:ascii="Times New Roman" w:hAnsi="Times New Roman"/>
          <w:sz w:val="28"/>
        </w:rPr>
        <w:softHyphen/>
        <w:t>те, кого и за что вы выбрали (черты характера). Например: красивая как Галя; веселая как Света; нежная как Лена, и т. д.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4.  «Лишний стул»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снятие психологической дистанции между членами группы.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lastRenderedPageBreak/>
        <w:t>Воспитатели сидят на стульях в кругу.  Психолог убирает постепенно 3-4 стула. Воспитателям предлагается уместиться на оставшихся стульях.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 Упражнение 5. «Счет до десяти»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Цель:</w:t>
      </w:r>
      <w:r w:rsidRPr="00DF01E7">
        <w:rPr>
          <w:rFonts w:ascii="Times New Roman" w:hAnsi="Times New Roman"/>
          <w:sz w:val="28"/>
        </w:rPr>
        <w:t> развитие взаимопонимания между участниками группы.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Воспитатели  встают в круг, не касаясь друг дру</w:t>
      </w:r>
      <w:r w:rsidRPr="00DF01E7">
        <w:rPr>
          <w:rFonts w:ascii="Times New Roman" w:hAnsi="Times New Roman"/>
          <w:sz w:val="28"/>
        </w:rPr>
        <w:softHyphen/>
        <w:t>га. Психолог: «Сейчас по сигналу «Начали!» вы закроете глаза и попробуете сделать то, что дос</w:t>
      </w:r>
      <w:r w:rsidRPr="00DF01E7">
        <w:rPr>
          <w:rFonts w:ascii="Times New Roman" w:hAnsi="Times New Roman"/>
          <w:sz w:val="28"/>
        </w:rPr>
        <w:softHyphen/>
        <w:t>тупно любому ребенку: сосчитать до десяти. Но хитрость состоит в том, что считать вы будете вместе. Кто-то скажет «один», другой скажет «два», третий скажет «три» и т. д. Однако в игре есть правило: слово должен произносить только один человек. Если два голоса скажут «четыре», счет начинается сначала. Начнем?» Психолог  предлагает добиться желаемого резуль</w:t>
      </w:r>
      <w:r w:rsidRPr="00DF01E7">
        <w:rPr>
          <w:rFonts w:ascii="Times New Roman" w:hAnsi="Times New Roman"/>
          <w:sz w:val="28"/>
        </w:rPr>
        <w:softHyphen/>
        <w:t>тат за 5 попыток. После каждой неудачной попыт</w:t>
      </w:r>
      <w:r w:rsidRPr="00DF01E7">
        <w:rPr>
          <w:rFonts w:ascii="Times New Roman" w:hAnsi="Times New Roman"/>
          <w:sz w:val="28"/>
        </w:rPr>
        <w:softHyphen/>
        <w:t>ки участники могут открыть глаза и посмотреть друг на друга, но переговариваться запрещается.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6.  «Психологическая зарядка»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снятие мышечного напряжения.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1.     Стоя, свести лопатки, улыбнуться, подмигнуть правым глазом, потом левым, повторить: «Очень я собой горжусь, я на многое гожусь!»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2.     Положить ладонь на грудь: «Я на свете всех умней!», вытянув руки над головой: «Не боюсь я никого!», повернуть голову вправо:  «Чудо как я хороша!», повернуть голову влево: «Проживу теперь 100 лет!»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3.     Потирая ладонь о ладонь, повторить: «Я принимаю удачу, с каждым днем становлюсь богаче!»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4.     Встать на цыпочки, руки над головой сомкнуть в кольцо, повторить: «Я решаю любые задачи, со мной всегда любовь и удача!»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5.     Руки на бедрах, делая наклоны вправо-влево повторять: «Покой и улыбку всегда берегу, и мне все помогут, и я помогу!»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6.     Вытянуть руки вперед, сжав кулаки, делая вращение руками: «На пути у меня нет преграды, все получится, как надо!»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7. «Поворот»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Цель:</w:t>
      </w:r>
      <w:r w:rsidRPr="00DF01E7">
        <w:rPr>
          <w:rFonts w:ascii="Times New Roman" w:hAnsi="Times New Roman"/>
          <w:sz w:val="28"/>
        </w:rPr>
        <w:t> поддержание положительного эмоционального настроя, развитие групповой сплоченности.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lastRenderedPageBreak/>
        <w:t>Психолог предлагает участникам встать в шеренгу на расстоянии 40 см друг от друга: «Сейчас вы закроете глаза, и по моему хлопку каждый повернется на 90 или на 180 градусов в любую сторону. Ваша задача — повернуться так, чтобы все смотрели в одну сторону. Неважно, в какую, главное — в одну и ту же. Предваритель</w:t>
      </w:r>
      <w:r w:rsidRPr="00DF01E7">
        <w:rPr>
          <w:rFonts w:ascii="Times New Roman" w:hAnsi="Times New Roman"/>
          <w:sz w:val="28"/>
        </w:rPr>
        <w:softHyphen/>
        <w:t>ные переговоры запрещены». Повторяют несколько раз, в идеале все участники должны повернуться в одну сторону.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8. «Живые руки»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снятие мышечного напряжения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Упражнение выполняется в парах. Психолог: «Сидя лицом друг к другу, вложите всю сою энергию в руки. Ни</w:t>
      </w:r>
      <w:r w:rsidRPr="00DF01E7">
        <w:rPr>
          <w:rFonts w:ascii="Times New Roman" w:hAnsi="Times New Roman"/>
          <w:sz w:val="28"/>
        </w:rPr>
        <w:softHyphen/>
        <w:t>чего не говорите. Познакомьтесь с партнером, касаясь своими руками его рук (3 минуты). Познакомив</w:t>
      </w:r>
      <w:r w:rsidRPr="00DF01E7">
        <w:rPr>
          <w:rFonts w:ascii="Times New Roman" w:hAnsi="Times New Roman"/>
          <w:sz w:val="28"/>
        </w:rPr>
        <w:softHyphen/>
        <w:t>шись, боритесь руками. Боритесь руками! (3 ми</w:t>
      </w:r>
      <w:r w:rsidRPr="00DF01E7">
        <w:rPr>
          <w:rFonts w:ascii="Times New Roman" w:hAnsi="Times New Roman"/>
          <w:sz w:val="28"/>
        </w:rPr>
        <w:softHyphen/>
        <w:t>нут) Борьба окончена. Теперь миритесь с партне</w:t>
      </w:r>
      <w:r w:rsidRPr="00DF01E7">
        <w:rPr>
          <w:rFonts w:ascii="Times New Roman" w:hAnsi="Times New Roman"/>
          <w:sz w:val="28"/>
        </w:rPr>
        <w:softHyphen/>
        <w:t>ром с помощью рук (3 минуты). Затем попрощай</w:t>
      </w:r>
      <w:r w:rsidRPr="00DF01E7">
        <w:rPr>
          <w:rFonts w:ascii="Times New Roman" w:hAnsi="Times New Roman"/>
          <w:sz w:val="28"/>
        </w:rPr>
        <w:softHyphen/>
        <w:t>тесь с партнером (3 минуты) и откройте глаза. Об</w:t>
      </w:r>
      <w:r w:rsidRPr="00DF01E7">
        <w:rPr>
          <w:rFonts w:ascii="Times New Roman" w:hAnsi="Times New Roman"/>
          <w:sz w:val="28"/>
        </w:rPr>
        <w:softHyphen/>
        <w:t>меняйтесь друг с другом своими впечатлениями. 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 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9. «Карусель»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 xml:space="preserve">: поддержание позитивного настроения в </w:t>
      </w:r>
      <w:proofErr w:type="spellStart"/>
      <w:proofErr w:type="gramStart"/>
      <w:r w:rsidRPr="00DF01E7">
        <w:rPr>
          <w:rFonts w:ascii="Times New Roman" w:hAnsi="Times New Roman"/>
          <w:sz w:val="28"/>
        </w:rPr>
        <w:t>группе,снятие</w:t>
      </w:r>
      <w:proofErr w:type="spellEnd"/>
      <w:proofErr w:type="gramEnd"/>
      <w:r w:rsidRPr="00DF01E7">
        <w:rPr>
          <w:rFonts w:ascii="Times New Roman" w:hAnsi="Times New Roman"/>
          <w:sz w:val="28"/>
        </w:rPr>
        <w:t xml:space="preserve"> мышечного напряжения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Упражнение выполняется в парах. Психолог: «Сидя лицом друг к другу, вложите всю сою энергию в руки. Ни</w:t>
      </w:r>
      <w:r w:rsidRPr="00DF01E7">
        <w:rPr>
          <w:rFonts w:ascii="Times New Roman" w:hAnsi="Times New Roman"/>
          <w:sz w:val="28"/>
        </w:rPr>
        <w:softHyphen/>
        <w:t>чего не говорите. Познакомьтесь с партнером, касаясь своими руками его рук (3 минуты). Познакомив</w:t>
      </w:r>
      <w:r w:rsidRPr="00DF01E7">
        <w:rPr>
          <w:rFonts w:ascii="Times New Roman" w:hAnsi="Times New Roman"/>
          <w:sz w:val="28"/>
        </w:rPr>
        <w:softHyphen/>
        <w:t>шись, боритесь руками. Боритесь руками! (3 ми</w:t>
      </w:r>
      <w:r w:rsidRPr="00DF01E7">
        <w:rPr>
          <w:rFonts w:ascii="Times New Roman" w:hAnsi="Times New Roman"/>
          <w:sz w:val="28"/>
        </w:rPr>
        <w:softHyphen/>
        <w:t>нут) Борьба окончена. Теперь миритесь с партне</w:t>
      </w:r>
      <w:r w:rsidRPr="00DF01E7">
        <w:rPr>
          <w:rFonts w:ascii="Times New Roman" w:hAnsi="Times New Roman"/>
          <w:sz w:val="28"/>
        </w:rPr>
        <w:softHyphen/>
        <w:t>ром с помощью рук (3 минуты). Затем попрощай</w:t>
      </w:r>
      <w:r w:rsidRPr="00DF01E7">
        <w:rPr>
          <w:rFonts w:ascii="Times New Roman" w:hAnsi="Times New Roman"/>
          <w:sz w:val="28"/>
        </w:rPr>
        <w:softHyphen/>
        <w:t>тесь с партнером (3 минуты) и откройте глаза. Об</w:t>
      </w:r>
      <w:r w:rsidRPr="00DF01E7">
        <w:rPr>
          <w:rFonts w:ascii="Times New Roman" w:hAnsi="Times New Roman"/>
          <w:sz w:val="28"/>
        </w:rPr>
        <w:softHyphen/>
        <w:t>меняйтесь друг с другом своими впечатлениями.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Воспитатели  делятся на две подгруппы и вста</w:t>
      </w:r>
      <w:r w:rsidRPr="00DF01E7">
        <w:rPr>
          <w:rFonts w:ascii="Times New Roman" w:hAnsi="Times New Roman"/>
          <w:sz w:val="28"/>
        </w:rPr>
        <w:softHyphen/>
        <w:t>ют «круг в круге» лицом друг к другу. Дается задание: один круг стоит на месте, другой идет по часовой стрелке. В каждой паре участники должны сказать пожелание друг другу на день.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10.  «Покажи пальцем»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</w:t>
      </w:r>
      <w:r w:rsidRPr="00DF01E7">
        <w:rPr>
          <w:rFonts w:ascii="Times New Roman" w:hAnsi="Times New Roman"/>
          <w:sz w:val="28"/>
        </w:rPr>
        <w:t>: установление психологической поддержки и обратной связи.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lastRenderedPageBreak/>
        <w:t>Упражнение выполняется в кругу. Для начала всем участникам предлагается поднять вверх руку с вытянутым указательным пальцем. Затем психолог  называет какое-либо свойство и предлагает воспитателям опустить руку, показав пальцем на того, кто, с точки зрения каждого из них, обладает сегодня данным свойством: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Покажите самого активного сегодня;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Кто сегодня особенно веселил группу;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Самого сонного;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Того, кто сегодня помог вам;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Того, кого вы хотели бы узнать поближе;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·        С кем хотели подружиться.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Упражнение 11.  «Я в лучах солнца!»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b/>
          <w:bCs/>
          <w:sz w:val="28"/>
        </w:rPr>
        <w:t>Цель:</w:t>
      </w:r>
      <w:r w:rsidRPr="00DF01E7">
        <w:rPr>
          <w:rFonts w:ascii="Times New Roman" w:hAnsi="Times New Roman"/>
          <w:sz w:val="28"/>
        </w:rPr>
        <w:t> оптимизация самооценки, позитивного настроя на предстоящий день.</w:t>
      </w:r>
    </w:p>
    <w:p w:rsidR="00DF01E7" w:rsidRPr="00DF01E7" w:rsidRDefault="00DF01E7" w:rsidP="00DF01E7">
      <w:pPr>
        <w:rPr>
          <w:rFonts w:ascii="Times New Roman" w:hAnsi="Times New Roman"/>
          <w:sz w:val="28"/>
        </w:rPr>
      </w:pPr>
      <w:r w:rsidRPr="00DF01E7">
        <w:rPr>
          <w:rFonts w:ascii="Times New Roman" w:hAnsi="Times New Roman"/>
          <w:sz w:val="28"/>
        </w:rPr>
        <w:t>Психолог: «Нарисуйте на листе бумаги солнце так, как его рисуют дети: кружок посередине и множество лучиков. В кружке напишите свое имя и нарисуйте автопортрет. Вспомните сегодняшний день, и на каждом лучике напишите «Я сегодня молодец, потому что...» Такой рисунок можно повесить дома, на работе и добавлять лучи. Если станет плохо на душе, покажется, что вам ничего не удается и вы ни на что не годны, посмотрите на это солнышко и вспомните, что вы переживали, когда рисовали и подписывали каждый лучик.</w:t>
      </w:r>
    </w:p>
    <w:p w:rsidR="00DF01E7" w:rsidRPr="00DF01E7" w:rsidRDefault="00DF01E7">
      <w:pPr>
        <w:rPr>
          <w:rFonts w:ascii="Times New Roman" w:hAnsi="Times New Roman"/>
          <w:sz w:val="28"/>
        </w:rPr>
      </w:pPr>
    </w:p>
    <w:sectPr w:rsidR="00DF01E7" w:rsidRPr="00DF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1E7"/>
    <w:rsid w:val="00671724"/>
    <w:rsid w:val="00D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80E3"/>
  <w15:docId w15:val="{01DFB9DA-CB57-4BEE-8AC6-4806F302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ДС9-3</dc:creator>
  <cp:lastModifiedBy>Ольга Петелько</cp:lastModifiedBy>
  <cp:revision>2</cp:revision>
  <dcterms:created xsi:type="dcterms:W3CDTF">2018-03-14T11:04:00Z</dcterms:created>
  <dcterms:modified xsi:type="dcterms:W3CDTF">2026-05-26T05:44:00Z</dcterms:modified>
</cp:coreProperties>
</file>