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E05A" w14:textId="77777777" w:rsidR="00D8512B" w:rsidRDefault="00D8512B" w:rsidP="002D6834">
      <w:pPr>
        <w:pStyle w:val="p1"/>
        <w:rPr>
          <w:b/>
          <w:bCs/>
          <w:cap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Тема: </w:t>
      </w:r>
      <w:r w:rsidRPr="00D8512B">
        <w:rPr>
          <w:b/>
          <w:bCs/>
          <w:caps/>
          <w:sz w:val="28"/>
          <w:szCs w:val="28"/>
          <w:lang w:val="ru-RU"/>
        </w:rPr>
        <w:t>«</w:t>
      </w:r>
      <w:r w:rsidR="000556A5" w:rsidRPr="00D8512B">
        <w:rPr>
          <w:b/>
          <w:bCs/>
          <w:caps/>
          <w:sz w:val="28"/>
          <w:szCs w:val="28"/>
        </w:rPr>
        <w:t xml:space="preserve">Инновационные методы преподавания </w:t>
      </w:r>
    </w:p>
    <w:p w14:paraId="54FD5248" w14:textId="77777777" w:rsidR="00D8512B" w:rsidRDefault="00D8512B" w:rsidP="002D6834">
      <w:pPr>
        <w:pStyle w:val="p1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 xml:space="preserve">            </w:t>
      </w:r>
      <w:r w:rsidR="000556A5" w:rsidRPr="00D8512B">
        <w:rPr>
          <w:b/>
          <w:bCs/>
          <w:caps/>
          <w:sz w:val="28"/>
          <w:szCs w:val="28"/>
        </w:rPr>
        <w:t>бухгалтерского учета в</w:t>
      </w:r>
      <w:r>
        <w:rPr>
          <w:b/>
          <w:bCs/>
          <w:caps/>
          <w:sz w:val="28"/>
          <w:szCs w:val="28"/>
          <w:lang w:val="ru-RU"/>
        </w:rPr>
        <w:t xml:space="preserve"> </w:t>
      </w:r>
      <w:r w:rsidR="000556A5" w:rsidRPr="00D8512B">
        <w:rPr>
          <w:b/>
          <w:bCs/>
          <w:caps/>
          <w:sz w:val="28"/>
          <w:szCs w:val="28"/>
        </w:rPr>
        <w:t xml:space="preserve">условиях цифровизации </w:t>
      </w:r>
    </w:p>
    <w:p w14:paraId="76905946" w14:textId="0561521F" w:rsidR="00D8512B" w:rsidRPr="00D8512B" w:rsidRDefault="00D8512B" w:rsidP="002D6834">
      <w:pPr>
        <w:pStyle w:val="p1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 xml:space="preserve">            </w:t>
      </w:r>
      <w:r w:rsidR="000556A5" w:rsidRPr="00D8512B">
        <w:rPr>
          <w:b/>
          <w:bCs/>
          <w:caps/>
          <w:sz w:val="28"/>
          <w:szCs w:val="28"/>
        </w:rPr>
        <w:t>образования</w:t>
      </w:r>
      <w:r w:rsidRPr="00D8512B">
        <w:rPr>
          <w:b/>
          <w:bCs/>
          <w:caps/>
          <w:sz w:val="28"/>
          <w:szCs w:val="28"/>
          <w:lang w:val="ru-RU"/>
        </w:rPr>
        <w:t>»</w:t>
      </w:r>
    </w:p>
    <w:p w14:paraId="469B6FDC" w14:textId="77777777" w:rsidR="00D8512B" w:rsidRDefault="00D8512B" w:rsidP="002D6834">
      <w:pPr>
        <w:pStyle w:val="p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Автор: Сидорова Татьяна Юрьевна – преподаватель ГБПОУ</w:t>
      </w:r>
    </w:p>
    <w:p w14:paraId="2DB62FEE" w14:textId="283F34E7" w:rsidR="00D8512B" w:rsidRDefault="00D8512B" w:rsidP="002D6834">
      <w:pPr>
        <w:pStyle w:val="p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«Сахалинского индустриального техникума»</w:t>
      </w:r>
    </w:p>
    <w:p w14:paraId="07320160" w14:textId="5D59B6E3" w:rsidR="00D8512B" w:rsidRPr="00D8512B" w:rsidRDefault="00D8512B" w:rsidP="002D6834">
      <w:pPr>
        <w:pStyle w:val="p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Специальность: 38.02.02 «Экономика и бухгалтерский учет (по отраслям)»</w:t>
      </w:r>
    </w:p>
    <w:p w14:paraId="75B9321A" w14:textId="77777777" w:rsidR="00D8512B" w:rsidRDefault="002D6834" w:rsidP="00D851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Развитие цифровых технологий оказывает существенное влияние на систему высшего образования. Это воздействие распространяется, в частности, на методологию преподавания экономических дисциплин.Бухгалтерский учет занимает центральное место в формировании компетенций будущих специалистов в сфере экономики и управления, поскольку он способствует развитию углубленного понимания функционирования финансовых механизмов предприятия и совершенствованию навыков работы с макроэкономической информацией.</w:t>
      </w:r>
    </w:p>
    <w:p w14:paraId="66B27501" w14:textId="755269FE" w:rsidR="002D6834" w:rsidRPr="00D8512B" w:rsidRDefault="002D6834" w:rsidP="00D851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В контексте повсеместной цифровизации как экономической сферы, так и образовательного пространства, наблюдается закономерная эволюция классических педагогических подходов. Она проявляется в их трансформации и интеграции с новаторскими методиками обучения, ключевой задачей которых является формирование прикладных компетенций, развитие цифровой грамотности и аналитических способностей субъектов образовательного процесса.</w:t>
      </w:r>
    </w:p>
    <w:p w14:paraId="5A443466" w14:textId="6665BE66" w:rsidR="002D6834" w:rsidRP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Исторически сложилось, что в методике преподавания бухгалтерского учета доминирующее положение занимала лекционно-семинарская система обучения.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Представленный подход предусматривает экспозицию теоретического материала преподавателем с последующей консолидацией знаний посредством практических занятий.Наблюдается тенденция, согласно которой современное образовательное пространство предполагает повышение степени интеграции студентов в учебную деятельность.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В данном контексте возрастает значение инновационных педагогических технологий. Они способствуют оптимизации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процесса усвоения учебного материала и позволяют приблизить образовательную деятельность к фактическим условиям профессиональной среды.</w:t>
      </w:r>
    </w:p>
    <w:p w14:paraId="276A109B" w14:textId="06984B1B" w:rsidR="002D6834" w:rsidRP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Одно из ключевых направлений в развитии методик преподавания бухгалтерского учета сопряжено с интеграцией цифровых образовательных технологий.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Ввиду актуальных тенденций, профессиональная деятельность специалистов по бухгалтерскому учету предполагает активное использование специализированных информационных систем и программных средств, предназначенных для ведения учетных операций и генерирования отчетных документов.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Следовательно, одной из ключевых задач современного образовательного процесса является развитие у студентов компетенций в области использования цифровых инструментов.В контексте образовательной практики наблюдается тенденция к интеграции специализированных бухгалтерских программных обеспечений, средств электронных таблиц, облачных платформ и прочих инструментов автоматизации учета в учебный процесс.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Применение данных инструментов способствует не только освоению студентами теоретических основ бухгалтерского учета, но и формированию у них практических навыков анализа финансовой информации.</w:t>
      </w:r>
    </w:p>
    <w:p w14:paraId="00EEE67C" w14:textId="7D709416" w:rsidR="002D6834" w:rsidRP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Применение системно-деятельностного подхода представляет собой один из действенных инновационных методов.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Предлагаемый подход предусматривает моделирование реальных хозяйственных ситуаций организаций и их последующий анализ в рамках учебного процесса.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Студентам предоставляется возможность практического взаимодействия с первичной документацией, осуществления бухгалтерских проводок, формирования финансовой отчётности и последующего анализа экономических показателей деятельности предприятия.Данная форма обучения способствует углубленному осмыслению сущности учетных процессов и формированию необходимых профессиональных компетенций у будущих специалистов.</w:t>
      </w:r>
    </w:p>
    <w:p w14:paraId="085D9D7A" w14:textId="77777777" w:rsid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В контексте интенсификации процессов цифровизации образовательной сферы наблюдается возрастание значимости применения интерактивных методик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обучения.К числу таких методов относятся деловые игры, анализ конкретных ситуаций (кейс-методы), цифровые симуляции, а также различные формы организации групповой деятельности.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Применение деловых игр создает условия для моделирования профессиональной деятельности бухгалтера, способствуя вовлечению студентов в процесс принятия управленческих решений.</w:t>
      </w:r>
    </w:p>
    <w:p w14:paraId="5DBF12CF" w14:textId="77777777" w:rsid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Например, студенты могут моделировать деятельность сотрудников финансового отдела предприятия, анализировать экономические операции и формировать финансовую отчётность.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</w:p>
    <w:p w14:paraId="4C6408D2" w14:textId="064179E7" w:rsidR="002D6834" w:rsidRP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Представленная форма обучения способствует формированию аналитических способностей, а также компетенций в области коллективной деятельности и профессиональной коммуникации.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Метод кейсов находит широкое применение в образовательной практике.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Данное исследование предполагает анализ конкретных ситуаций, выявленных в практической деятельности организаций.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Студенты анализируют исходные данные для идентификации проблем, касающихся учета и отражения хозяйственных операций, а также формулируют потенциальные пути их решения.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Представленный метод способствует развитию у обучающихся способности к анализу экономической информации и формированию навыков практического применения теоретических знаний.</w:t>
      </w:r>
    </w:p>
    <w:p w14:paraId="1141F5D8" w14:textId="77777777" w:rsid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Проектное обучение представляет собой одно из ключевых направлений в развитии инновационных методик преподавания бухгалтерского учета.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</w:p>
    <w:p w14:paraId="4DF63F6A" w14:textId="77777777" w:rsid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"В основе представленного метода лежит выполнение студентами интегрированных учебных проектов, которые включают анализ финансово-хозяйственной деятельности организаций или проектирование отдельных компонентов системы бухгалтерского учета."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</w:p>
    <w:p w14:paraId="64C36900" w14:textId="77777777" w:rsid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"В ходе реализации проекта студенты осуществляют всесторонний анализ нормативно-правовой базы, изучают актуальные финансовые показатели и разрабатывают обоснованные рекомендации по оптимизации учетной политики или усовершенствованию системы внутренней отчетности."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</w:p>
    <w:p w14:paraId="5E1F8F40" w14:textId="61FA9217" w:rsidR="002D6834" w:rsidRP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"Данный подход способствует формированию у студентов навыков исследовательской деятельности, развитию компетенций в области анализа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информации, а также применению теоретических концепций в практическом контексте.</w:t>
      </w:r>
    </w:p>
    <w:p w14:paraId="2BD33278" w14:textId="77777777" w:rsidR="002D6834" w:rsidRP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"Особый интерес представляет применение смешанного обучения, интегрирующего традиционные методы преподавания с дистанционными образовательными технологиями.</w:t>
      </w:r>
    </w:p>
    <w:p w14:paraId="4A7A98D7" w14:textId="24FD5897" w:rsidR="000556A5" w:rsidRPr="00D8512B" w:rsidRDefault="002D6834" w:rsidP="00D85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Внедрение электронных образовательных платформ, видеолекций, интерактивных тестирований и цифровых учебных материалов способствует расширению дидактических возможностей образовательного процесса.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Студенты имеют возможность доступа к образовательным материалам в асинхронном режиме. Это содействует оптимизации учебного процесса, обеспечивая его гибкость и способствуя повышению академической успеваемости.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В данном контексте аудиторные занятия целесообразно ориентировать на углубленное обсуждение проблемных аспектов, критический анализ реальных кейсов и выполнение практико-ориентированных задач.Цифровизация образовательной среды способствует развитию аналитических компетенций обучающихся.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В контексте современной экономической реальности роль бухгалтера трансформировалась, выходя за рамки традиционного регистрирования хозяйственных операций. В настоящее время функционал данной позиции охватывает также анализ финансовых показателей и последующее участие в формировании решений на управленческом уровне.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Следовательно, одной из ключевых задач педагогического процесса является формирование у студентов компетенций в области анализа финансовой информации, корректной интерпретации отчетных показателей и идентификации экономических тенденций.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Применение электронных таблиц, аналитического программного обеспечения и иных цифровых инструментов способствует эффективному развитию указанных компетенций.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Внедрение инновационных методических подходов в преподавании бухгалтерского учёта представляется существенным фактором в процессе оптимизации качества подготовки будущих специалистов экономического профиля.</w:t>
      </w:r>
      <w:r w:rsidR="00D851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Применение цифровых технологий, интерактивных </w:t>
      </w:r>
      <w:r w:rsidRPr="00D8512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методов обучения, а также практико-ориентированного и проектного подходов способствует повышению эффективности образовательного процесса.В контексте цифровой экономики применяемые методики обучения способствуют развитию у обучающихся профессиональных компетенций, которые являются ключевыми для эффективной деятельности в современной финансово-экономической сфере.</w:t>
      </w:r>
      <w:r w:rsidR="000556A5" w:rsidRPr="00D8512B">
        <w:rPr>
          <w:sz w:val="28"/>
          <w:szCs w:val="28"/>
        </w:rPr>
        <w:br w:type="page"/>
      </w:r>
    </w:p>
    <w:p w14:paraId="4629CE0C" w14:textId="475607EB" w:rsidR="000556A5" w:rsidRPr="00D8512B" w:rsidRDefault="000556A5" w:rsidP="00D8512B">
      <w:pPr>
        <w:pStyle w:val="p3"/>
        <w:jc w:val="center"/>
        <w:rPr>
          <w:b/>
          <w:bCs/>
          <w:sz w:val="28"/>
          <w:szCs w:val="28"/>
        </w:rPr>
      </w:pPr>
      <w:r w:rsidRPr="00D8512B">
        <w:rPr>
          <w:b/>
          <w:bCs/>
          <w:sz w:val="28"/>
          <w:szCs w:val="28"/>
        </w:rPr>
        <w:lastRenderedPageBreak/>
        <w:t>Источники</w:t>
      </w:r>
    </w:p>
    <w:p w14:paraId="4CD27CDF" w14:textId="77777777" w:rsidR="000556A5" w:rsidRPr="00D8512B" w:rsidRDefault="000556A5" w:rsidP="00D8512B">
      <w:pPr>
        <w:pStyle w:val="p1"/>
        <w:numPr>
          <w:ilvl w:val="0"/>
          <w:numId w:val="1"/>
        </w:numPr>
        <w:jc w:val="both"/>
        <w:rPr>
          <w:sz w:val="28"/>
          <w:szCs w:val="28"/>
        </w:rPr>
      </w:pPr>
      <w:r w:rsidRPr="00D8512B">
        <w:rPr>
          <w:sz w:val="28"/>
          <w:szCs w:val="28"/>
        </w:rPr>
        <w:t>Бабаев Ю.А., Петров А.М. Бухгалтерский учет: учебник для вузов. — Москва: Юрайт, 2021.</w:t>
      </w:r>
    </w:p>
    <w:p w14:paraId="420D6109" w14:textId="77777777" w:rsidR="000556A5" w:rsidRPr="00D8512B" w:rsidRDefault="000556A5" w:rsidP="00D8512B">
      <w:pPr>
        <w:pStyle w:val="p1"/>
        <w:numPr>
          <w:ilvl w:val="0"/>
          <w:numId w:val="1"/>
        </w:numPr>
        <w:jc w:val="both"/>
        <w:rPr>
          <w:sz w:val="28"/>
          <w:szCs w:val="28"/>
        </w:rPr>
      </w:pPr>
      <w:r w:rsidRPr="00D8512B">
        <w:rPr>
          <w:sz w:val="28"/>
          <w:szCs w:val="28"/>
        </w:rPr>
        <w:t>Кондраков Н.П. Бухгалтерский учет: учебник. — Москва: Инфра-М, 2020.</w:t>
      </w:r>
    </w:p>
    <w:p w14:paraId="165070F0" w14:textId="77777777" w:rsidR="000556A5" w:rsidRPr="00D8512B" w:rsidRDefault="000556A5" w:rsidP="00D8512B">
      <w:pPr>
        <w:pStyle w:val="p1"/>
        <w:numPr>
          <w:ilvl w:val="0"/>
          <w:numId w:val="1"/>
        </w:numPr>
        <w:jc w:val="both"/>
        <w:rPr>
          <w:sz w:val="28"/>
          <w:szCs w:val="28"/>
        </w:rPr>
      </w:pPr>
      <w:r w:rsidRPr="00D8512B">
        <w:rPr>
          <w:sz w:val="28"/>
          <w:szCs w:val="28"/>
        </w:rPr>
        <w:t>Дьякова Т.В. Цифровизация образования и трансформация методов обучения экономическим дисциплинам // Экономическое образование. 2022.</w:t>
      </w:r>
    </w:p>
    <w:p w14:paraId="2709526C" w14:textId="77777777" w:rsidR="000556A5" w:rsidRPr="00D8512B" w:rsidRDefault="000556A5" w:rsidP="00D8512B">
      <w:pPr>
        <w:pStyle w:val="p1"/>
        <w:numPr>
          <w:ilvl w:val="0"/>
          <w:numId w:val="1"/>
        </w:numPr>
        <w:jc w:val="both"/>
        <w:rPr>
          <w:sz w:val="28"/>
          <w:szCs w:val="28"/>
        </w:rPr>
      </w:pPr>
      <w:r w:rsidRPr="00D8512B">
        <w:rPr>
          <w:sz w:val="28"/>
          <w:szCs w:val="28"/>
        </w:rPr>
        <w:t>Гуреева М.А. Инновационные технологии обучения в высшей школе // Педагогическое образование. 2021.</w:t>
      </w:r>
    </w:p>
    <w:p w14:paraId="2BABCBA8" w14:textId="77777777" w:rsidR="000556A5" w:rsidRPr="00D8512B" w:rsidRDefault="000556A5" w:rsidP="00D8512B">
      <w:pPr>
        <w:pStyle w:val="p1"/>
        <w:numPr>
          <w:ilvl w:val="0"/>
          <w:numId w:val="1"/>
        </w:numPr>
        <w:jc w:val="both"/>
        <w:rPr>
          <w:sz w:val="28"/>
          <w:szCs w:val="28"/>
        </w:rPr>
      </w:pPr>
      <w:r w:rsidRPr="00D8512B">
        <w:rPr>
          <w:sz w:val="28"/>
          <w:szCs w:val="28"/>
        </w:rPr>
        <w:t>Полат Е.С. Современные педагогические и информационные технологии в системе образования. — Москва: Академия, 2020.</w:t>
      </w:r>
    </w:p>
    <w:p w14:paraId="78B0BE60" w14:textId="77777777" w:rsidR="000556A5" w:rsidRPr="00D8512B" w:rsidRDefault="000556A5" w:rsidP="00D8512B">
      <w:pPr>
        <w:pStyle w:val="p1"/>
        <w:numPr>
          <w:ilvl w:val="0"/>
          <w:numId w:val="1"/>
        </w:numPr>
        <w:jc w:val="both"/>
        <w:rPr>
          <w:sz w:val="28"/>
          <w:szCs w:val="28"/>
        </w:rPr>
      </w:pPr>
      <w:r w:rsidRPr="00D8512B">
        <w:rPr>
          <w:sz w:val="28"/>
          <w:szCs w:val="28"/>
        </w:rPr>
        <w:t>Федеральный государственный образовательный стандарт высшего образования по направлению «Экономика».</w:t>
      </w:r>
    </w:p>
    <w:p w14:paraId="2F845A9E" w14:textId="77777777" w:rsidR="000556A5" w:rsidRPr="00D8512B" w:rsidRDefault="000556A5" w:rsidP="00D8512B">
      <w:pPr>
        <w:pStyle w:val="p1"/>
        <w:numPr>
          <w:ilvl w:val="0"/>
          <w:numId w:val="1"/>
        </w:numPr>
        <w:jc w:val="both"/>
        <w:rPr>
          <w:sz w:val="28"/>
          <w:szCs w:val="28"/>
        </w:rPr>
      </w:pPr>
      <w:r w:rsidRPr="00D8512B">
        <w:rPr>
          <w:sz w:val="28"/>
          <w:szCs w:val="28"/>
        </w:rPr>
        <w:t>Статьи научной электронной библиотеки CyberLeninka по вопросам цифровизации образования и методики преподавания экономических дисциплин.</w:t>
      </w:r>
    </w:p>
    <w:p w14:paraId="151D48FA" w14:textId="77777777" w:rsidR="000556A5" w:rsidRPr="00D8512B" w:rsidRDefault="000556A5" w:rsidP="00D8512B">
      <w:pPr>
        <w:jc w:val="both"/>
        <w:rPr>
          <w:sz w:val="28"/>
          <w:szCs w:val="28"/>
        </w:rPr>
      </w:pPr>
    </w:p>
    <w:sectPr w:rsidR="000556A5" w:rsidRPr="00D8512B" w:rsidSect="00D851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B0835"/>
    <w:multiLevelType w:val="multilevel"/>
    <w:tmpl w:val="78E6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53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A5"/>
    <w:rsid w:val="000556A5"/>
    <w:rsid w:val="000A40FA"/>
    <w:rsid w:val="002D6834"/>
    <w:rsid w:val="007B58C1"/>
    <w:rsid w:val="00D8512B"/>
    <w:rsid w:val="00EC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16B8"/>
  <w15:chartTrackingRefBased/>
  <w15:docId w15:val="{2A0F41DF-4354-6947-9A96-B69CF4B0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6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6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6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6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6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6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6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6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6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6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56A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05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a"/>
    <w:rsid w:val="0005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a"/>
    <w:rsid w:val="0005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 Георгий Антонович</dc:creator>
  <cp:keywords/>
  <dc:description/>
  <cp:lastModifiedBy>Татьяна Сидорова</cp:lastModifiedBy>
  <cp:revision>2</cp:revision>
  <dcterms:created xsi:type="dcterms:W3CDTF">2026-03-10T11:40:00Z</dcterms:created>
  <dcterms:modified xsi:type="dcterms:W3CDTF">2026-06-01T09:39:00Z</dcterms:modified>
</cp:coreProperties>
</file>