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325E6" w14:textId="77777777" w:rsidR="00ED4252" w:rsidRDefault="00ED4252" w:rsidP="00ED4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Подготовка исследовательской работы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контексте секции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ДАНЮИ </w:t>
      </w:r>
    </w:p>
    <w:p w14:paraId="3CD5EAFC" w14:textId="77777777" w:rsidR="00ED4252" w:rsidRDefault="00ED4252" w:rsidP="00ED4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«История Дворца творчества детей и молодежи в лицах, </w:t>
      </w:r>
    </w:p>
    <w:p w14:paraId="42149507" w14:textId="28AC1E29" w:rsidR="00ED4252" w:rsidRPr="00ED4252" w:rsidRDefault="00ED4252" w:rsidP="00ED4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посвященная</w:t>
      </w:r>
      <w:proofErr w:type="gramEnd"/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90-летию Дворца творчества детей и молодежи</w:t>
      </w:r>
      <w:r w:rsidR="000F0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Ростова-на-Дону</w:t>
      </w:r>
      <w:r w:rsidRPr="00ED425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C15F60D" w14:textId="42E8BEFD" w:rsidR="001646A1" w:rsidRPr="00E95B64" w:rsidRDefault="001646A1" w:rsidP="001646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Л.В. </w:t>
      </w:r>
      <w:proofErr w:type="spellStart"/>
      <w:r w:rsidRPr="00E95B64">
        <w:rPr>
          <w:rFonts w:ascii="Times New Roman" w:eastAsia="Times New Roman" w:hAnsi="Times New Roman" w:cs="Times New Roman"/>
          <w:b/>
          <w:bCs/>
          <w:sz w:val="24"/>
          <w:szCs w:val="24"/>
        </w:rPr>
        <w:t>Рустамянц</w:t>
      </w:r>
      <w:proofErr w:type="spellEnd"/>
      <w:r w:rsidR="000116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Е.В. </w:t>
      </w:r>
      <w:proofErr w:type="spellStart"/>
      <w:r w:rsidR="000116F8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Коробкова</w:t>
      </w:r>
      <w:proofErr w:type="spellEnd"/>
    </w:p>
    <w:p w14:paraId="0985C652" w14:textId="2E3ED6A0" w:rsidR="001646A1" w:rsidRDefault="001646A1" w:rsidP="00C715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B64">
        <w:rPr>
          <w:rFonts w:ascii="Times New Roman" w:eastAsia="Times New Roman" w:hAnsi="Times New Roman" w:cs="Times New Roman"/>
          <w:b/>
          <w:bCs/>
          <w:sz w:val="24"/>
          <w:szCs w:val="24"/>
        </w:rPr>
        <w:t>МБУ ДО ДТДМ, город Ростов-на-Дону</w:t>
      </w:r>
    </w:p>
    <w:p w14:paraId="6188F307" w14:textId="77777777" w:rsidR="00C94772" w:rsidRDefault="00C94772" w:rsidP="00C715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BC9377" w14:textId="69C32DA1" w:rsidR="00C715DB" w:rsidRDefault="00C715DB" w:rsidP="00C715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15DB">
        <w:rPr>
          <w:rFonts w:ascii="Times New Roman" w:eastAsia="Times New Roman" w:hAnsi="Times New Roman" w:cs="Times New Roman"/>
          <w:bCs/>
          <w:sz w:val="24"/>
          <w:szCs w:val="24"/>
        </w:rPr>
        <w:t>23 мая 2026 года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исполнилось 90 лет Дворцу творчества детей и молодёжи города Ростова-на-Дону. 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>В рамках подготовки к этому знаковому событию состоялись мероприятия, посвященные истории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этого уникального учреждения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 xml:space="preserve">ярким проектам и программам, 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>замечате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льным </w:t>
      </w:r>
      <w:r w:rsidR="00104699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руководителям, </w:t>
      </w:r>
      <w:r w:rsidR="004A6442">
        <w:rPr>
          <w:rFonts w:ascii="Times New Roman" w:eastAsia="Times New Roman" w:hAnsi="Times New Roman" w:cs="Times New Roman"/>
          <w:bCs/>
          <w:sz w:val="24"/>
          <w:szCs w:val="24"/>
        </w:rPr>
        <w:t>педагогам и воспитанникам.</w:t>
      </w:r>
      <w:r w:rsidR="00C9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BA641C" w14:textId="7FE05F47" w:rsidR="00104699" w:rsidRDefault="00104699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контексте 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открытой региональной Донской Академии Наук Юных Исследователей им. Ю.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Жданова появились новые 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подсекци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«Женщины, прославившие Россию»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«Наследие Ю.А. Жданова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>», «</w:t>
      </w:r>
      <w:r w:rsidRPr="00104699">
        <w:rPr>
          <w:rFonts w:ascii="Times New Roman" w:eastAsia="Times New Roman" w:hAnsi="Times New Roman" w:cs="Times New Roman"/>
          <w:bCs/>
          <w:sz w:val="24"/>
          <w:szCs w:val="24"/>
        </w:rPr>
        <w:t>История Дворца творч</w:t>
      </w:r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ества детей и молодёжи в лицах», «Парта Героя. Герои СВО» и др., в которых прослеживается </w:t>
      </w:r>
      <w:proofErr w:type="spellStart"/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>человековедческий</w:t>
      </w:r>
      <w:proofErr w:type="spellEnd"/>
      <w:r w:rsid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вектор проектной и исследовательской деятельности детей и юношества.</w:t>
      </w:r>
    </w:p>
    <w:p w14:paraId="5DB41F80" w14:textId="55556AFC" w:rsid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секцию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«История Дворца творчества детей и молодежи в лицах, посвященная 90-летию Дворца творчества детей и молодежи»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Клейменов Владимир представил исследовательскую работу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«Становление и творческое развитие детского объединения сольного и ансамблевого пения под руководством Е. Г. </w:t>
      </w:r>
      <w:proofErr w:type="spellStart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14:paraId="19B23B90" w14:textId="013EB2AC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данной работе в центре внимания </w:t>
      </w:r>
      <w:r w:rsidR="00044CC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становление и развитие коллектива, который существует во Дворце уже не одно десятилетие. В год 90-летия Дворца творчества детей и молодежи детское объединение сольного и ансамблевого пения «Радуга» во главе с бессменным руководителем, хормейстером, композитором, педагогом дополнительного образования Еленой Григорьевной </w:t>
      </w:r>
      <w:proofErr w:type="spellStart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успешно продолжает исполнительскую деятельность. На наш взгляд, именно педагогическая, творческая, организаторская, исполнительская, воспитательная деятельность руководителя способствовали и способствуют творческому долголетию коллектива. Значительное место в педагогической деятельности Елены Григорьевны занимает воспитание патриотического чувства ребенка средствами вокального искусства.</w:t>
      </w:r>
    </w:p>
    <w:p w14:paraId="65A3B536" w14:textId="57210CAA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Елену Григорьевну отличает удивительная преданность избранной профессии. Более пятидесяти лет она работает с детским</w:t>
      </w:r>
      <w:r w:rsidR="008C5A5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голосами, сорок из них - во Дворце.  </w:t>
      </w:r>
    </w:p>
    <w:p w14:paraId="546BD7C5" w14:textId="675C3318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Актуальность темы обусловлена</w:t>
      </w:r>
      <w:r w:rsid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особым значением песенного творчества в условиях современного общества.</w:t>
      </w:r>
    </w:p>
    <w:p w14:paraId="484183C5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Проблема исследования: противоречие между необходимостью формирования понимания и значения роли песенного творчества в музыкальном воспитании детей и недостаточной изученностью ценного педагогического опыта.</w:t>
      </w:r>
    </w:p>
    <w:p w14:paraId="1469094A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Цель работы: осмыслить чувство сопричастности к истории Дворца творчества детей и молодежи   г. Ростова-на-Дону.</w:t>
      </w:r>
    </w:p>
    <w:p w14:paraId="1C9624DE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Задачи: </w:t>
      </w:r>
    </w:p>
    <w:p w14:paraId="471108FA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представить творческий портрет педагога;</w:t>
      </w:r>
    </w:p>
    <w:p w14:paraId="73923EBA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накопить знания об истории становления и развития ансамбля;</w:t>
      </w:r>
    </w:p>
    <w:p w14:paraId="4C7D5297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узнать о воспитании нравственных качеств и формировании исполнительской культуры;</w:t>
      </w:r>
    </w:p>
    <w:p w14:paraId="7ED64FC8" w14:textId="77777777" w:rsidR="002F3E18" w:rsidRPr="002F3E18" w:rsidRDefault="002F3E18" w:rsidP="002F3E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развить коммуникативные способности в новых методах исследования (интервьюирование);</w:t>
      </w:r>
    </w:p>
    <w:p w14:paraId="7EBF9F31" w14:textId="77777777" w:rsidR="002F3E18" w:rsidRPr="002F3E18" w:rsidRDefault="002F3E18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2F3E18">
        <w:rPr>
          <w:rFonts w:ascii="Times New Roman" w:eastAsia="Times New Roman" w:hAnsi="Times New Roman" w:cs="Times New Roman"/>
          <w:bCs/>
          <w:sz w:val="24"/>
          <w:szCs w:val="24"/>
        </w:rPr>
        <w:tab/>
        <w:t>обнаружить новые горизонты для развития коллектива.</w:t>
      </w:r>
    </w:p>
    <w:p w14:paraId="70AD5DD1" w14:textId="015EC7F4" w:rsidR="008C5A55" w:rsidRPr="008C5A55" w:rsidRDefault="008C5A55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процессе сбора информации выяснилось, что 2026 год является еще и годом 40-летия педагогической деятельности Е. Г. </w:t>
      </w:r>
      <w:proofErr w:type="spellStart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 Дворце творчества детей и молодежи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CDEAC5" w14:textId="6FB3D986" w:rsidR="008C5A55" w:rsidRDefault="008C5A55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работе представлен творческий портрет педагога - Е. Г. </w:t>
      </w:r>
      <w:proofErr w:type="spellStart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Информация (сведения, мнения, материалы) получены в процессе личного интервью и стали основой работы. </w:t>
      </w:r>
    </w:p>
    <w:p w14:paraId="787B9E17" w14:textId="77777777" w:rsid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Предпосылки для выбора профессии сложились с самого детства. Родители, </w:t>
      </w:r>
      <w:proofErr w:type="spellStart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>Щебуняев</w:t>
      </w:r>
      <w:proofErr w:type="spellEnd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И. и </w:t>
      </w:r>
      <w:proofErr w:type="spellStart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>Щебуняева</w:t>
      </w:r>
      <w:proofErr w:type="spellEnd"/>
      <w:r w:rsidRPr="00044CCC">
        <w:rPr>
          <w:rFonts w:ascii="Times New Roman" w:eastAsia="Times New Roman" w:hAnsi="Times New Roman" w:cs="Times New Roman"/>
          <w:bCs/>
          <w:sz w:val="24"/>
          <w:szCs w:val="24"/>
        </w:rPr>
        <w:t xml:space="preserve"> Н. С., пели в казачьем хоре станицы Вешенской, а сама Елена Григорьевна начала петь в очень раннем возрасте. В школе она вместе со старшей сестрой выступала на всевозможных концертах, смотрах, конкурсах.</w:t>
      </w:r>
    </w:p>
    <w:p w14:paraId="6CB2549F" w14:textId="77777777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С отличием окончив Ростовское культурно-просветительское училище, а затем Краснодарский государственный институт культуры, Е. Г.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приступила к трудовой деятельности.</w:t>
      </w:r>
    </w:p>
    <w:p w14:paraId="1065569E" w14:textId="77777777" w:rsidR="00044CCC" w:rsidRPr="00044CCC" w:rsidRDefault="00044CCC" w:rsidP="00044CC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«Хочу отметить, что в Ростовском культурно-просветительском училище был очень сильный преподавательский состав. Училище было признано лучшим в 1964 г. в РСФСР и награждено поездкой в Москву с отчетным концертом, где я пела в хоре и в трио. С благодарностью вспоминаю педагогов, которые дали мне хорошие знания и пример творческого подхода к работе со студентами. В училище: Гамаюнова М. Т.-хоровой класс, хор училища;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Баглюк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Н. В. - мой педагог по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и хоровому классу;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Ходова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В. И. - вокал; Иванова Н.Н.- прекрасный концертмейстер и человек;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А. Ф. – преподаватель истории музыки и вокальный иллюстратор. В институте: Дудин А.Н.,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Виденов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Н.Е., Попов А.С.», </w:t>
      </w:r>
      <w:r w:rsidRPr="00044CCC">
        <w:rPr>
          <w:sz w:val="24"/>
          <w:szCs w:val="24"/>
        </w:rPr>
        <w:t xml:space="preserve">- </w:t>
      </w:r>
      <w:r w:rsidRPr="00044CCC">
        <w:rPr>
          <w:rFonts w:ascii="Times New Roman" w:hAnsi="Times New Roman" w:cs="Times New Roman"/>
          <w:sz w:val="24"/>
          <w:szCs w:val="24"/>
        </w:rPr>
        <w:t>делится воспоминаниями о годах учебы Елена Григорьевна.</w:t>
      </w:r>
    </w:p>
    <w:p w14:paraId="1AB8B2CF" w14:textId="1025F3AB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>Зная о многолетней работе Елены Григорьевны во Дворце, можно предположить, что она всегда была именно детским вокальным педагогом.  Но в начале ее творческой биографии ситуация складывалась несколько иначе. После окончания Ростовского культурно-просветительского училища в 1966-1967 гг. был опыт руководства казачьим хором в станице Вешенская -</w:t>
      </w:r>
      <w:r w:rsidR="00661DA9">
        <w:rPr>
          <w:rFonts w:ascii="Times New Roman" w:hAnsi="Times New Roman" w:cs="Times New Roman"/>
          <w:sz w:val="24"/>
          <w:szCs w:val="24"/>
        </w:rPr>
        <w:t xml:space="preserve"> </w:t>
      </w:r>
      <w:r w:rsidRPr="00044CCC">
        <w:rPr>
          <w:rFonts w:ascii="Times New Roman" w:hAnsi="Times New Roman" w:cs="Times New Roman"/>
          <w:sz w:val="24"/>
          <w:szCs w:val="24"/>
        </w:rPr>
        <w:t>тем самым, в котором пели родители; взрослым хоровым коллективом на практике в Доме отдыха г. Цимлянска в 1966 г.; смешанным хором завода ЗИП г. Краснодара во время учебы в институте.</w:t>
      </w:r>
    </w:p>
    <w:p w14:paraId="3AB066A6" w14:textId="77777777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В 1971 г. Е. Г.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вернулась в </w:t>
      </w:r>
      <w:r w:rsidRPr="00044CCC">
        <w:rPr>
          <w:rFonts w:ascii="Times New Roman" w:hAnsi="Times New Roman" w:cs="Times New Roman"/>
          <w:sz w:val="24"/>
          <w:szCs w:val="24"/>
          <w:lang w:val="en-US"/>
        </w:rPr>
        <w:t>alma</w:t>
      </w:r>
      <w:r w:rsidRPr="00044CCC">
        <w:rPr>
          <w:rFonts w:ascii="Times New Roman" w:hAnsi="Times New Roman" w:cs="Times New Roman"/>
          <w:sz w:val="24"/>
          <w:szCs w:val="24"/>
        </w:rPr>
        <w:t xml:space="preserve"> </w:t>
      </w:r>
      <w:r w:rsidRPr="00044CCC">
        <w:rPr>
          <w:rFonts w:ascii="Times New Roman" w:hAnsi="Times New Roman" w:cs="Times New Roman"/>
          <w:sz w:val="24"/>
          <w:szCs w:val="24"/>
          <w:lang w:val="en-US"/>
        </w:rPr>
        <w:t>mater</w:t>
      </w:r>
      <w:r w:rsidRPr="00044CCC">
        <w:rPr>
          <w:rFonts w:ascii="Times New Roman" w:hAnsi="Times New Roman" w:cs="Times New Roman"/>
          <w:sz w:val="24"/>
          <w:szCs w:val="24"/>
        </w:rPr>
        <w:t xml:space="preserve"> уже в качестве педагога дирижерско-хорового отделения Ростовского культурно-просветительского училища. «Здесь все было так знакомо, меня помнили, ждали и тепло приняли педагоги», - рассказывает об этом периоде жизни Елена Григорьевна. Но судьба сложилась по-другому, и в творческой биографии Е. Г.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Чукариной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наступает следующий период, связанный с местом службы супруга-офицера.</w:t>
      </w:r>
    </w:p>
    <w:p w14:paraId="1C5EB1AB" w14:textId="1B01967A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>Вот как описывает Елена Григорьевна события того времени: «В январе 1974 г. мы переехали в г. Кутаиси Грузинской ССР. Здесь я была принята на работу педагогом дирижерско-хорового отделения Кутаисского музыкального училища. Педагогическая нагрузка была большая -</w:t>
      </w:r>
      <w:r w:rsidR="00661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>, чтение хоровых партитур, хор вокального отделения, а потом и большой хор училища. Необходимо было понять особенности культуры, выучить грузинский язык на бытовом и профессиональном уровне. В Кутаиси я получила предложение о работе на должность хормейстера от руководства Кутаисского оперного театра, но не приняла его, т. к.  выехала к новому месту службы мужа - в город Ахалцихе, погранзону. Там я работала в музыкальной школе при Доме офицеров.  Дальше - перее</w:t>
      </w:r>
      <w:proofErr w:type="gramStart"/>
      <w:r w:rsidRPr="00044CCC">
        <w:rPr>
          <w:rFonts w:ascii="Times New Roman" w:hAnsi="Times New Roman" w:cs="Times New Roman"/>
          <w:sz w:val="24"/>
          <w:szCs w:val="24"/>
        </w:rPr>
        <w:t>зд в ГДР</w:t>
      </w:r>
      <w:proofErr w:type="gramEnd"/>
      <w:r w:rsidRPr="00044CCC">
        <w:rPr>
          <w:rFonts w:ascii="Times New Roman" w:hAnsi="Times New Roman" w:cs="Times New Roman"/>
          <w:sz w:val="24"/>
          <w:szCs w:val="24"/>
        </w:rPr>
        <w:t>, к месту службы мужа, и вновь работа в Центральной музыкальной школе по специальности - хоровой класс и руководство большим детским хором».</w:t>
      </w:r>
    </w:p>
    <w:p w14:paraId="13EFAC51" w14:textId="26F6985E" w:rsidR="00044CCC" w:rsidRPr="00044CCC" w:rsidRDefault="00044CCC" w:rsidP="00044C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CCC">
        <w:rPr>
          <w:rFonts w:ascii="Times New Roman" w:hAnsi="Times New Roman" w:cs="Times New Roman"/>
          <w:sz w:val="24"/>
          <w:szCs w:val="24"/>
        </w:rPr>
        <w:t xml:space="preserve">Много лет спустя, уже работая во Дворце творчества детей и молодежи, Елена Григорьевна </w:t>
      </w:r>
      <w:proofErr w:type="spellStart"/>
      <w:r w:rsidRPr="00044CCC">
        <w:rPr>
          <w:rFonts w:ascii="Times New Roman" w:hAnsi="Times New Roman" w:cs="Times New Roman"/>
          <w:sz w:val="24"/>
          <w:szCs w:val="24"/>
        </w:rPr>
        <w:t>Чукарина</w:t>
      </w:r>
      <w:proofErr w:type="spellEnd"/>
      <w:r w:rsidRPr="00044CCC">
        <w:rPr>
          <w:rFonts w:ascii="Times New Roman" w:hAnsi="Times New Roman" w:cs="Times New Roman"/>
          <w:sz w:val="24"/>
          <w:szCs w:val="24"/>
        </w:rPr>
        <w:t xml:space="preserve"> занималась с вокальной группой педагогов Музыкальной студии, пела соло, руководила хором педагогов Дворца. В 2014 году на I районном конкурсе-фестивале хоровых коллективов работников образования «Радость сердца песней льется» хоровой коллектив педагогов Дворца творчества детей и молодежи г. Ростова-на-Дону получил высшую награду - диплом Гран-При.  </w:t>
      </w:r>
    </w:p>
    <w:p w14:paraId="378E5013" w14:textId="77777777" w:rsidR="008D66B1" w:rsidRPr="008C5A55" w:rsidRDefault="008D66B1" w:rsidP="008D66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>Становление и развитие коллектива во многом связано с профессиональной, нравственной, личной позицией педагога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AD9B79D" w14:textId="63BD4035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а многие годы работы обнаружена преемственность в посещении занятий объединения. Став родителями, бывшие участники «Радуги» приводили своих детей для обучения вокалу. В условиях современного общества сохранение традиций преемственности представляется особенно ценным, поскольку способствует   передаче определенных 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нравственных ориентиров, воспитанию эстетического вкуса не только от учителя – ученикам, но и детям учеников.</w:t>
      </w:r>
    </w:p>
    <w:p w14:paraId="6D65E397" w14:textId="77777777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Наверное, высшая награда для педагога - увидеть плоды своих трудов в учениках. Подготовленные Е. Г.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(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Выприкова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Я., Сергиенко А.,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Заярко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Ф.,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Багаутдинов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Ф.) были приняты в детский хоровой коллектив (капеллу) Ростовского государственного музыкального театра. Открыть новые горизонты, поделиться тонкостями профессии всегда было высшей ступенью преемственности «учитель-ученик». По окончании пятилетнего обучения в «Радуге» в Ростовское училище искусств поступили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Гриян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Ю.,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Майгурова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Э.,  Бушуева Е.; в Ростовский колледж культуры -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Есмаканова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И. Продолжили обучение в ВУЗах 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Майгурова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Э.(РГК им. С. В. Рахманинова),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Запасна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Ю.(Московский государственный институт культуры).</w:t>
      </w:r>
    </w:p>
    <w:p w14:paraId="147DE402" w14:textId="684C5A8E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Есть еще одна интересная грань творческой деятельности Елены Григорьевны, о которой, возможно, не все знают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- композиторская. Много лет она пишет детские песни, которые мы с успехом исполняем на смотрах, конкурсах, концертах. Некоторые песни написаны на слова известных поэтов. Но есть в нашем репертуаре две песни, где автор слов - Елена Григорьевна. Это «Песенка о разных словах» и «Казаки -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казаченьки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». </w:t>
      </w:r>
    </w:p>
    <w:p w14:paraId="3954B762" w14:textId="7537B36F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собое значение в репертуаре ансамбля придается песням о Родине, о подвиге советских воинов в Великой Отечественной Войне, о дружбе и преданности, о Донском крае, о нравственных поступках человека.  </w:t>
      </w:r>
    </w:p>
    <w:p w14:paraId="020C0CC3" w14:textId="77777777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В 2025 году   коллективом была подготовлена большая концертная программа «Никто не забыт, ничто не забыто», посвященная 80-летию Победы в Великой Отечественной Войне. Прозвучали песни патриотического содержания: «Рисуют мальчики войну» (муз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сл. А. Богословского), «Песня о краснодонцах» (муз. В. П. Соловьева-Седого, сл. С.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Острового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), «Баллада о солдате» (муз. 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В. П. Соловьева-Седого, сл. М.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Матусовского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теме героических и лирических образов в песенном творчестве В. П. Соловьева-Седого была подготовлена работа, которую мы представили на конференциях «Музыка и Я» и «Шаг в науку».</w:t>
      </w:r>
    </w:p>
    <w:p w14:paraId="2352465F" w14:textId="77777777" w:rsidR="006964D9" w:rsidRPr="006964D9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Сегодня в коллективе занимаются более тридцати детей от 5 до 18 лет. Детское объединение академического ансамблевого и сольного пения «Радуга» под руководством Е. Г. </w:t>
      </w:r>
      <w:proofErr w:type="spell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, сохраняя традиции, готово к развитию и новым перспективам.</w:t>
      </w:r>
    </w:p>
    <w:p w14:paraId="0E679A12" w14:textId="26626077" w:rsidR="008D66B1" w:rsidRPr="008C5A55" w:rsidRDefault="006964D9" w:rsidP="00696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жизни семьи военнослужащего Елена Григорьевна сказала так: «Это постоянная перемена мест службы, и, соответственно, места жительства, работы, смена школ у детей... Оба сына пошли по стопам отца, оба офицеры, оба участники СВО. Старший сын и сейчас на СВО.  Мы ждем их домой с Победой. Жизнь моих детей-офицеров и мужа принадлежит Родине, ее защите. Моя жизнь посвящена детям, приобщению их к музыке, </w:t>
      </w:r>
      <w:proofErr w:type="gramStart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6964D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прекрасному».</w:t>
      </w:r>
    </w:p>
    <w:p w14:paraId="52333AAB" w14:textId="77777777" w:rsidR="00044CCC" w:rsidRDefault="00044CCC" w:rsidP="00044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Необходимость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выполнения</w:t>
      </w:r>
      <w:r w:rsidRPr="008C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данной работы обусловлена желанием восполнить некоторые данные о возникновении и традициях коллектива, получив информацию непосредстве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нно от очевидца – из первых уст.</w:t>
      </w:r>
    </w:p>
    <w:p w14:paraId="125E8D9D" w14:textId="429CB058" w:rsidR="00044CCC" w:rsidRPr="008C5A55" w:rsidRDefault="00044CCC" w:rsidP="00044C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результатам исследовательской работы</w:t>
      </w:r>
      <w:r w:rsidR="00661DA9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было рекомендовано провести интересную встречу с педагогом </w:t>
      </w:r>
      <w:proofErr w:type="spellStart"/>
      <w:r w:rsidR="00661DA9">
        <w:rPr>
          <w:rFonts w:ascii="Times New Roman" w:eastAsia="Times New Roman" w:hAnsi="Times New Roman" w:cs="Times New Roman"/>
          <w:bCs/>
          <w:sz w:val="24"/>
          <w:szCs w:val="24"/>
        </w:rPr>
        <w:t>Чукариной</w:t>
      </w:r>
      <w:proofErr w:type="spellEnd"/>
      <w:r w:rsidR="00661DA9">
        <w:rPr>
          <w:rFonts w:ascii="Times New Roman" w:eastAsia="Times New Roman" w:hAnsi="Times New Roman" w:cs="Times New Roman"/>
          <w:bCs/>
          <w:sz w:val="24"/>
          <w:szCs w:val="24"/>
        </w:rPr>
        <w:t xml:space="preserve"> Еленой Григорьевной в форме Педагогической гостиной, с участием сотрудников и обучающихся Дворца творчества.</w:t>
      </w:r>
    </w:p>
    <w:p w14:paraId="3B619E86" w14:textId="0113A9FA" w:rsidR="002F3E18" w:rsidRPr="00C715DB" w:rsidRDefault="002F3E18" w:rsidP="008C5A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2F3E18" w:rsidRPr="00C715DB" w:rsidSect="00E95B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8DF"/>
    <w:multiLevelType w:val="hybridMultilevel"/>
    <w:tmpl w:val="860E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0D66"/>
    <w:multiLevelType w:val="hybridMultilevel"/>
    <w:tmpl w:val="FAAC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A3F"/>
    <w:multiLevelType w:val="hybridMultilevel"/>
    <w:tmpl w:val="AC28EB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2291ED2"/>
    <w:multiLevelType w:val="hybridMultilevel"/>
    <w:tmpl w:val="4228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272F9"/>
    <w:multiLevelType w:val="hybridMultilevel"/>
    <w:tmpl w:val="469A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23"/>
    <w:rsid w:val="00006E7E"/>
    <w:rsid w:val="000116F8"/>
    <w:rsid w:val="000215F5"/>
    <w:rsid w:val="00027FB7"/>
    <w:rsid w:val="00030B52"/>
    <w:rsid w:val="00044CCC"/>
    <w:rsid w:val="00050D13"/>
    <w:rsid w:val="00060A09"/>
    <w:rsid w:val="000640E1"/>
    <w:rsid w:val="0008065D"/>
    <w:rsid w:val="000A60DD"/>
    <w:rsid w:val="000B3581"/>
    <w:rsid w:val="000D60CB"/>
    <w:rsid w:val="000E6A00"/>
    <w:rsid w:val="000F02A8"/>
    <w:rsid w:val="00104699"/>
    <w:rsid w:val="001319AA"/>
    <w:rsid w:val="00147184"/>
    <w:rsid w:val="00152C44"/>
    <w:rsid w:val="00156116"/>
    <w:rsid w:val="0016228B"/>
    <w:rsid w:val="001646A1"/>
    <w:rsid w:val="00184C89"/>
    <w:rsid w:val="0019232C"/>
    <w:rsid w:val="00194936"/>
    <w:rsid w:val="001C43F4"/>
    <w:rsid w:val="001C693A"/>
    <w:rsid w:val="001D1966"/>
    <w:rsid w:val="00212562"/>
    <w:rsid w:val="00216D46"/>
    <w:rsid w:val="002305CA"/>
    <w:rsid w:val="00275C79"/>
    <w:rsid w:val="00277AA6"/>
    <w:rsid w:val="002816C6"/>
    <w:rsid w:val="00294C1F"/>
    <w:rsid w:val="002A36AB"/>
    <w:rsid w:val="002A79A9"/>
    <w:rsid w:val="002C56DB"/>
    <w:rsid w:val="002D763D"/>
    <w:rsid w:val="002E66A6"/>
    <w:rsid w:val="002F3E18"/>
    <w:rsid w:val="002F551C"/>
    <w:rsid w:val="002F5C49"/>
    <w:rsid w:val="003033EC"/>
    <w:rsid w:val="00305D39"/>
    <w:rsid w:val="00342E81"/>
    <w:rsid w:val="00347B2C"/>
    <w:rsid w:val="00350F4E"/>
    <w:rsid w:val="00355AA5"/>
    <w:rsid w:val="003633F5"/>
    <w:rsid w:val="0037719A"/>
    <w:rsid w:val="00386F1A"/>
    <w:rsid w:val="003C5CCF"/>
    <w:rsid w:val="003D673D"/>
    <w:rsid w:val="003E071A"/>
    <w:rsid w:val="00441397"/>
    <w:rsid w:val="004507EF"/>
    <w:rsid w:val="00462FD6"/>
    <w:rsid w:val="004A55A9"/>
    <w:rsid w:val="004A6442"/>
    <w:rsid w:val="004C5A82"/>
    <w:rsid w:val="00505323"/>
    <w:rsid w:val="0053562C"/>
    <w:rsid w:val="00553B59"/>
    <w:rsid w:val="00556CC9"/>
    <w:rsid w:val="005579AF"/>
    <w:rsid w:val="00586128"/>
    <w:rsid w:val="00595E5E"/>
    <w:rsid w:val="005B0BCA"/>
    <w:rsid w:val="005C46E1"/>
    <w:rsid w:val="005D6FCA"/>
    <w:rsid w:val="005D7AFF"/>
    <w:rsid w:val="0061341B"/>
    <w:rsid w:val="006169F7"/>
    <w:rsid w:val="006604C1"/>
    <w:rsid w:val="00661787"/>
    <w:rsid w:val="00661DA9"/>
    <w:rsid w:val="006647A4"/>
    <w:rsid w:val="006964D9"/>
    <w:rsid w:val="006B782B"/>
    <w:rsid w:val="006B7E44"/>
    <w:rsid w:val="006C0D3E"/>
    <w:rsid w:val="006D5FCE"/>
    <w:rsid w:val="006F3BE1"/>
    <w:rsid w:val="006F6CBF"/>
    <w:rsid w:val="0072155D"/>
    <w:rsid w:val="00730848"/>
    <w:rsid w:val="00733C8C"/>
    <w:rsid w:val="0074439B"/>
    <w:rsid w:val="007477F8"/>
    <w:rsid w:val="0075375A"/>
    <w:rsid w:val="00773AC7"/>
    <w:rsid w:val="007A297F"/>
    <w:rsid w:val="007F0740"/>
    <w:rsid w:val="007F6AA9"/>
    <w:rsid w:val="00802DEE"/>
    <w:rsid w:val="00812935"/>
    <w:rsid w:val="00812B20"/>
    <w:rsid w:val="0082663C"/>
    <w:rsid w:val="00826B26"/>
    <w:rsid w:val="008811BF"/>
    <w:rsid w:val="008A3286"/>
    <w:rsid w:val="008A44FF"/>
    <w:rsid w:val="008B087D"/>
    <w:rsid w:val="008C5A55"/>
    <w:rsid w:val="008D386C"/>
    <w:rsid w:val="008D6695"/>
    <w:rsid w:val="008D66B1"/>
    <w:rsid w:val="008E07FD"/>
    <w:rsid w:val="008E6240"/>
    <w:rsid w:val="0090358F"/>
    <w:rsid w:val="009059EA"/>
    <w:rsid w:val="00907710"/>
    <w:rsid w:val="009141ED"/>
    <w:rsid w:val="00930B20"/>
    <w:rsid w:val="00936A10"/>
    <w:rsid w:val="00940269"/>
    <w:rsid w:val="00951A1D"/>
    <w:rsid w:val="00961700"/>
    <w:rsid w:val="009756F6"/>
    <w:rsid w:val="00994E97"/>
    <w:rsid w:val="00997EF4"/>
    <w:rsid w:val="009A242B"/>
    <w:rsid w:val="009D563C"/>
    <w:rsid w:val="009F39F8"/>
    <w:rsid w:val="00A20E0F"/>
    <w:rsid w:val="00A275A4"/>
    <w:rsid w:val="00A607FE"/>
    <w:rsid w:val="00A74DB9"/>
    <w:rsid w:val="00AA6C1F"/>
    <w:rsid w:val="00AB151F"/>
    <w:rsid w:val="00AD47B4"/>
    <w:rsid w:val="00AE42CC"/>
    <w:rsid w:val="00AE6246"/>
    <w:rsid w:val="00B11415"/>
    <w:rsid w:val="00B362AE"/>
    <w:rsid w:val="00B539F4"/>
    <w:rsid w:val="00B75DB7"/>
    <w:rsid w:val="00BC76B7"/>
    <w:rsid w:val="00BE596E"/>
    <w:rsid w:val="00BF726F"/>
    <w:rsid w:val="00C715DB"/>
    <w:rsid w:val="00C82430"/>
    <w:rsid w:val="00C87813"/>
    <w:rsid w:val="00C94772"/>
    <w:rsid w:val="00CA7E59"/>
    <w:rsid w:val="00CB2EA0"/>
    <w:rsid w:val="00CD296D"/>
    <w:rsid w:val="00CE42DA"/>
    <w:rsid w:val="00D13A7A"/>
    <w:rsid w:val="00D14767"/>
    <w:rsid w:val="00D26251"/>
    <w:rsid w:val="00D262DE"/>
    <w:rsid w:val="00D47448"/>
    <w:rsid w:val="00D74164"/>
    <w:rsid w:val="00D80440"/>
    <w:rsid w:val="00D94432"/>
    <w:rsid w:val="00DE3402"/>
    <w:rsid w:val="00DF5FCC"/>
    <w:rsid w:val="00E007D6"/>
    <w:rsid w:val="00E017B9"/>
    <w:rsid w:val="00E1548A"/>
    <w:rsid w:val="00E20EBA"/>
    <w:rsid w:val="00E3164C"/>
    <w:rsid w:val="00E3498E"/>
    <w:rsid w:val="00E544E3"/>
    <w:rsid w:val="00E70788"/>
    <w:rsid w:val="00E7444E"/>
    <w:rsid w:val="00E86D90"/>
    <w:rsid w:val="00E906CC"/>
    <w:rsid w:val="00E95B64"/>
    <w:rsid w:val="00EA421F"/>
    <w:rsid w:val="00EA7BEF"/>
    <w:rsid w:val="00EC380F"/>
    <w:rsid w:val="00ED33E5"/>
    <w:rsid w:val="00ED4252"/>
    <w:rsid w:val="00F01EB1"/>
    <w:rsid w:val="00F24AAA"/>
    <w:rsid w:val="00F45040"/>
    <w:rsid w:val="00F65CE9"/>
    <w:rsid w:val="00FC7958"/>
    <w:rsid w:val="00FD615D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48"/>
    <w:pPr>
      <w:ind w:left="720"/>
      <w:contextualSpacing/>
    </w:pPr>
  </w:style>
  <w:style w:type="table" w:styleId="a4">
    <w:name w:val="Table Grid"/>
    <w:basedOn w:val="a1"/>
    <w:uiPriority w:val="39"/>
    <w:rsid w:val="0097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134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34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34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34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341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341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33C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48"/>
    <w:pPr>
      <w:ind w:left="720"/>
      <w:contextualSpacing/>
    </w:pPr>
  </w:style>
  <w:style w:type="table" w:styleId="a4">
    <w:name w:val="Table Grid"/>
    <w:basedOn w:val="a1"/>
    <w:uiPriority w:val="39"/>
    <w:rsid w:val="0097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134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34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34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34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341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341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33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8A42-1C2B-44B3-81C9-3BAC72E6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2</cp:revision>
  <dcterms:created xsi:type="dcterms:W3CDTF">2026-06-03T13:00:00Z</dcterms:created>
  <dcterms:modified xsi:type="dcterms:W3CDTF">2026-06-03T13:00:00Z</dcterms:modified>
</cp:coreProperties>
</file>