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73" w:rsidRPr="00875673" w:rsidRDefault="00875673" w:rsidP="0087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Конспект урока по литературному чтению по формированию функциональной грамотности обучающихся </w:t>
      </w:r>
      <w:proofErr w:type="gramStart"/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читательская грамотность) во 2 классе, Школа России</w:t>
      </w:r>
    </w:p>
    <w:p w:rsidR="00875673" w:rsidRPr="00875673" w:rsidRDefault="00875673" w:rsidP="00875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Б. С. Житков «Храбрый утён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ок» </w:t>
      </w:r>
    </w:p>
    <w:p w:rsidR="00875673" w:rsidRPr="00875673" w:rsidRDefault="00875673" w:rsidP="008756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75673" w:rsidRPr="00875673" w:rsidRDefault="00875673" w:rsidP="0087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учащихся с рассказом Б. С. Житкова «Храбрый утёнок»; формировать навыки осознанного, выразительного чтения; учить анализировать текст, выделять главную мысль.</w:t>
      </w:r>
    </w:p>
    <w:p w:rsidR="00875673" w:rsidRPr="00875673" w:rsidRDefault="00875673" w:rsidP="0087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развивать речь, память, внимание, воображение, умение отвечать на вопросы по тексту, делать выводы.</w:t>
      </w:r>
    </w:p>
    <w:p w:rsidR="00875673" w:rsidRPr="00875673" w:rsidRDefault="00875673" w:rsidP="0087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смелость, отзывчивость, готовность прийти на помощь; </w:t>
      </w:r>
      <w:proofErr w:type="gramStart"/>
      <w:r w:rsidRPr="00875673">
        <w:rPr>
          <w:rFonts w:ascii="Times New Roman" w:eastAsia="Times New Roman" w:hAnsi="Times New Roman" w:cs="Times New Roman"/>
          <w:sz w:val="24"/>
          <w:szCs w:val="24"/>
        </w:rPr>
        <w:t>учить не поддаваться</w:t>
      </w:r>
      <w:proofErr w:type="gramEnd"/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необоснованному страху.</w:t>
      </w:r>
    </w:p>
    <w:p w:rsidR="00875673" w:rsidRPr="00875673" w:rsidRDefault="00875673" w:rsidP="008756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875673" w:rsidRPr="00875673" w:rsidRDefault="00875673" w:rsidP="00875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знают содержание рассказа; умеют пересказывать текст, отвечать на вопросы, выделять главных героев и их черты характера, формулировать основную мысль произведения.</w:t>
      </w:r>
    </w:p>
    <w:p w:rsidR="00875673" w:rsidRPr="00875673" w:rsidRDefault="00875673" w:rsidP="00875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75673" w:rsidRPr="00875673" w:rsidRDefault="00875673" w:rsidP="008756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анализируют текст, выделяют главное, устанавливают причинно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noBreakHyphen/>
        <w:t>следственные связи.</w:t>
      </w:r>
    </w:p>
    <w:p w:rsidR="00875673" w:rsidRPr="00875673" w:rsidRDefault="00875673" w:rsidP="008756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участвуют в обсуждении, строят понятные речевые высказывания, слушают собеседника.</w:t>
      </w:r>
    </w:p>
    <w:p w:rsidR="00875673" w:rsidRPr="00875673" w:rsidRDefault="00875673" w:rsidP="008756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</w:t>
      </w:r>
      <w:proofErr w:type="gramEnd"/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принимают и сохраняют учебную задачу, оценивают свою работу.</w:t>
      </w:r>
    </w:p>
    <w:p w:rsidR="00875673" w:rsidRPr="00875673" w:rsidRDefault="00875673" w:rsidP="00875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проявляют интерес к чтению, сопереживают героям, осознают ценность смелости и взаимопомощи.</w:t>
      </w:r>
    </w:p>
    <w:p w:rsidR="00875673" w:rsidRPr="00875673" w:rsidRDefault="00875673" w:rsidP="008756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</w:p>
    <w:p w:rsidR="00875673" w:rsidRPr="00875673" w:rsidRDefault="00875673" w:rsidP="00875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учебник по литературному чтению для 2 класса;</w:t>
      </w:r>
    </w:p>
    <w:p w:rsidR="00875673" w:rsidRPr="00875673" w:rsidRDefault="00875673" w:rsidP="00875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портрет Б. С. Житкова;</w:t>
      </w:r>
    </w:p>
    <w:p w:rsidR="00875673" w:rsidRPr="00875673" w:rsidRDefault="00875673" w:rsidP="00875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иллюстра</w:t>
      </w:r>
      <w:r>
        <w:rPr>
          <w:rFonts w:ascii="Times New Roman" w:eastAsia="Times New Roman" w:hAnsi="Times New Roman" w:cs="Times New Roman"/>
          <w:sz w:val="24"/>
          <w:szCs w:val="24"/>
        </w:rPr>
        <w:t>ции к рассказу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5673" w:rsidRPr="00875673" w:rsidRDefault="00875673" w:rsidP="00875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карточки с заданиями;</w:t>
      </w:r>
    </w:p>
    <w:p w:rsidR="00875673" w:rsidRPr="00875673" w:rsidRDefault="00875673" w:rsidP="00875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смайлики для рефлексии (улыбающийся, задумчивый, грустный).</w:t>
      </w:r>
    </w:p>
    <w:p w:rsidR="00875673" w:rsidRPr="00875673" w:rsidRDefault="00875673" w:rsidP="0087567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75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Ход урока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1. Организационный момент (2–3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— Ребята, сегодня нас ждёт увлекательное путешествие в мир литературы. Мы познакомимся с новым рассказом и его героями. Будьте внимательны и активны!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2. Актуализация знаний (5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Беседа о ранее прочитанных </w:t>
      </w:r>
      <w:proofErr w:type="gramStart"/>
      <w:r w:rsidRPr="00875673">
        <w:rPr>
          <w:rFonts w:ascii="Times New Roman" w:eastAsia="Times New Roman" w:hAnsi="Times New Roman" w:cs="Times New Roman"/>
          <w:sz w:val="24"/>
          <w:szCs w:val="24"/>
        </w:rPr>
        <w:t>рассказах</w:t>
      </w:r>
      <w:proofErr w:type="gramEnd"/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о животных.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- Какие рассказы о животных вы помните?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- Чему учат эти произведения?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Знакомство с автором: краткий рассказ о Б. С. Житкове (2–3 предложения).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3. Подготовка к восприятию текста (5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- Посмотрите на картинки. Как вы думаете, о чём будет рассказ?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- Кто главные герои?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7567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Словарная работа: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рубленые яйца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— мелко нарезанные яйца;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стрекотала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— издавала резкие, частые звуки;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насилу вырвалась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— с большим трудом освободилась;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наедались досыта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— ели столько, сколько хотели, были сытыми.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4. Первичное чтение текста (10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- Понравился ли вам рассказ?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- Что запомнилось больше всего?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5. Анализ произведения (15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Чтение по частям с обсуждением: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Часть 1 (начало):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Почему утята не ели? Что их пугало?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Часть 2: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Как хозяйка отреагировала на то, что тарелка остаётся полной?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Часть 3: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Кто помог утятам? Как Алёша справился со стрекозой?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iCs/>
          <w:sz w:val="24"/>
          <w:szCs w:val="24"/>
        </w:rPr>
        <w:t>Часть 4 (конец):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 xml:space="preserve"> Что изменилось после поступка Алёши?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sz w:val="24"/>
          <w:szCs w:val="24"/>
        </w:rPr>
        <w:t>Работа с героями: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Опишите утят. Какие они? (Трусливые, пугливые.)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Каким был Алёша? (Храбрый, решительный, смелый.)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Какая была стрекоза? (Большая, страшная.)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sz w:val="24"/>
          <w:szCs w:val="24"/>
        </w:rPr>
        <w:t>Главная мысль: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Чему учит рассказ? (Смелость помогает преодолеть страхи; нужно помогать тем, кто слабее.)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sz w:val="24"/>
          <w:szCs w:val="24"/>
        </w:rPr>
        <w:t>Подбор пословиц: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Где смелость, там и победа.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У страха глаза велики.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6. Закрепление (5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Пересказ по плану (коллективно или по цепочке):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Хозяйка кормит утят.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Утята боятся стрекозы.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Появление Алёши.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Алёша прогоняет стрекозу.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Утята благодарят Алёшу.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i/>
          <w:sz w:val="24"/>
          <w:szCs w:val="24"/>
        </w:rPr>
        <w:t>Творческое задание: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Представьте, что вы — один из утят. Расскажите, что вы чувствовали, когда стрекоза прилетала, и что изменилось после прихода Алёши.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b/>
          <w:sz w:val="24"/>
          <w:szCs w:val="24"/>
        </w:rPr>
        <w:t>7. Рефлексия (3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Что нового вы узнали на уроке?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Какой герой вам понравился больше всего и почему?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5673">
        <w:rPr>
          <w:rFonts w:ascii="Times New Roman" w:eastAsia="Times New Roman" w:hAnsi="Times New Roman" w:cs="Times New Roman"/>
          <w:sz w:val="24"/>
          <w:szCs w:val="24"/>
        </w:rPr>
        <w:t>Какие качества помогли Алёше победить стрекозу?</w:t>
      </w:r>
    </w:p>
    <w:p w:rsidR="00875673" w:rsidRPr="00875673" w:rsidRDefault="00495D0A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Оцените  настроение</w:t>
      </w:r>
      <w:r w:rsidR="00875673" w:rsidRPr="00875673">
        <w:rPr>
          <w:rFonts w:ascii="Times New Roman" w:eastAsia="Times New Roman" w:hAnsi="Times New Roman" w:cs="Times New Roman"/>
          <w:sz w:val="24"/>
          <w:szCs w:val="24"/>
        </w:rPr>
        <w:t>: дети выбирают смайлик (улыбающийся — всё понравилось, задумчивый — были трудности, грустный — было сложно).</w:t>
      </w:r>
      <w:proofErr w:type="gramEnd"/>
    </w:p>
    <w:p w:rsidR="00875673" w:rsidRPr="00495D0A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D0A">
        <w:rPr>
          <w:rFonts w:ascii="Times New Roman" w:eastAsia="Times New Roman" w:hAnsi="Times New Roman" w:cs="Times New Roman"/>
          <w:b/>
          <w:sz w:val="24"/>
          <w:szCs w:val="24"/>
        </w:rPr>
        <w:t>8. Подведение итогов (2 мин)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875673">
        <w:rPr>
          <w:rFonts w:ascii="Times New Roman" w:eastAsia="Times New Roman" w:hAnsi="Times New Roman" w:cs="Times New Roman"/>
          <w:sz w:val="24"/>
          <w:szCs w:val="24"/>
        </w:rPr>
        <w:t>— Сегодня мы познакомились с рассказом Б. Житкова «Храбрый утёнок». Мы увидели, как смелость и дружба помогают преодолеть трудности.</w:t>
      </w:r>
    </w:p>
    <w:p w:rsidR="00875673" w:rsidRPr="00495D0A" w:rsidRDefault="00875673" w:rsidP="008756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D0A">
        <w:rPr>
          <w:rFonts w:ascii="Times New Roman" w:eastAsia="Times New Roman" w:hAnsi="Times New Roman" w:cs="Times New Roman"/>
          <w:b/>
          <w:sz w:val="24"/>
          <w:szCs w:val="24"/>
        </w:rPr>
        <w:t>9. Домашнее задание</w:t>
      </w:r>
    </w:p>
    <w:p w:rsidR="00875673" w:rsidRPr="00875673" w:rsidRDefault="00495D0A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5673" w:rsidRPr="00875673">
        <w:rPr>
          <w:rFonts w:ascii="Times New Roman" w:eastAsia="Times New Roman" w:hAnsi="Times New Roman" w:cs="Times New Roman"/>
          <w:sz w:val="24"/>
          <w:szCs w:val="24"/>
        </w:rPr>
        <w:t>Выразительно прочитать рассказ.</w:t>
      </w:r>
    </w:p>
    <w:p w:rsidR="00875673" w:rsidRPr="00875673" w:rsidRDefault="00495D0A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5673" w:rsidRPr="00875673">
        <w:rPr>
          <w:rFonts w:ascii="Times New Roman" w:eastAsia="Times New Roman" w:hAnsi="Times New Roman" w:cs="Times New Roman"/>
          <w:sz w:val="24"/>
          <w:szCs w:val="24"/>
        </w:rPr>
        <w:t>Нарисовать иллюстрацию к понравившемуся эпизоду.</w:t>
      </w:r>
    </w:p>
    <w:p w:rsidR="00875673" w:rsidRPr="00875673" w:rsidRDefault="00495D0A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5673" w:rsidRPr="00875673">
        <w:rPr>
          <w:rFonts w:ascii="Times New Roman" w:eastAsia="Times New Roman" w:hAnsi="Times New Roman" w:cs="Times New Roman"/>
          <w:sz w:val="24"/>
          <w:szCs w:val="24"/>
        </w:rPr>
        <w:t>(По желанию) Придумать продолжение истории: что было бы, если бы стрекоза вернулась.</w:t>
      </w:r>
    </w:p>
    <w:p w:rsidR="00875673" w:rsidRPr="00875673" w:rsidRDefault="00875673" w:rsidP="0087567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91BC9" w:rsidRPr="00875673" w:rsidRDefault="00B91BC9" w:rsidP="00875673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B91BC9" w:rsidRPr="0087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316"/>
    <w:multiLevelType w:val="multilevel"/>
    <w:tmpl w:val="39EE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0524B"/>
    <w:multiLevelType w:val="multilevel"/>
    <w:tmpl w:val="B248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22F11"/>
    <w:multiLevelType w:val="multilevel"/>
    <w:tmpl w:val="D61C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011A8"/>
    <w:multiLevelType w:val="multilevel"/>
    <w:tmpl w:val="3320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F7CFE"/>
    <w:multiLevelType w:val="multilevel"/>
    <w:tmpl w:val="D8D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C5218"/>
    <w:multiLevelType w:val="multilevel"/>
    <w:tmpl w:val="4030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44462"/>
    <w:multiLevelType w:val="multilevel"/>
    <w:tmpl w:val="5BA8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4487B"/>
    <w:multiLevelType w:val="multilevel"/>
    <w:tmpl w:val="427A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453C5"/>
    <w:multiLevelType w:val="multilevel"/>
    <w:tmpl w:val="E096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80365"/>
    <w:multiLevelType w:val="multilevel"/>
    <w:tmpl w:val="CD8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502AD1"/>
    <w:multiLevelType w:val="multilevel"/>
    <w:tmpl w:val="980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675D6"/>
    <w:multiLevelType w:val="multilevel"/>
    <w:tmpl w:val="B0B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673"/>
    <w:rsid w:val="00495D0A"/>
    <w:rsid w:val="00875673"/>
    <w:rsid w:val="00B9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5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756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56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756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7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5673"/>
    <w:rPr>
      <w:b/>
      <w:bCs/>
    </w:rPr>
  </w:style>
  <w:style w:type="character" w:styleId="a5">
    <w:name w:val="Emphasis"/>
    <w:basedOn w:val="a0"/>
    <w:uiPriority w:val="20"/>
    <w:qFormat/>
    <w:rsid w:val="00875673"/>
    <w:rPr>
      <w:i/>
      <w:iCs/>
    </w:rPr>
  </w:style>
  <w:style w:type="paragraph" w:styleId="a6">
    <w:name w:val="No Spacing"/>
    <w:uiPriority w:val="1"/>
    <w:qFormat/>
    <w:rsid w:val="008756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9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2026-06-03T14:12:00Z</dcterms:created>
  <dcterms:modified xsi:type="dcterms:W3CDTF">2026-06-03T14:24:00Z</dcterms:modified>
</cp:coreProperties>
</file>