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13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0603"/>
        <w:gridCol w:w="2531"/>
      </w:tblGrid>
      <w:tr w14:paraId="4A08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D704">
            <w:pPr>
              <w:pageBreakBefore/>
              <w:ind w:left="-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ДОГОВОР № </w:t>
            </w:r>
            <w: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_______</w:t>
            </w:r>
          </w:p>
          <w:p w14:paraId="66D78FB7">
            <w:pPr>
              <w:ind w:left="-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 оказании платных образовательных услуг </w:t>
            </w:r>
          </w:p>
          <w:p w14:paraId="76B142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 дополнительным профессиональным программам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80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55FA2F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00FABBAA">
      <w:pPr>
        <w:ind w:left="-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</w:t>
      </w:r>
      <w:r>
        <w:rPr>
          <w:rFonts w:ascii="Times New Roman" w:hAnsi="Times New Roman"/>
          <w:sz w:val="22"/>
          <w:szCs w:val="22"/>
          <w:lang w:val="ru-RU"/>
        </w:rPr>
        <w:t>Великий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Новгород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  <w:highlight w:val="yellow"/>
          <w:lang w:val="en-US"/>
        </w:rPr>
        <w:t>_______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2DFE2082">
      <w:pPr>
        <w:ind w:left="-142"/>
        <w:rPr>
          <w:rFonts w:ascii="Times New Roman" w:hAnsi="Times New Roman"/>
          <w:sz w:val="22"/>
          <w:szCs w:val="22"/>
        </w:rPr>
      </w:pPr>
    </w:p>
    <w:p w14:paraId="0931D41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Автономная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некоммерческая организация дополнительного профессионального образования</w:t>
      </w:r>
      <w:r>
        <w:rPr>
          <w:rFonts w:ascii="Times New Roman" w:hAnsi="Times New Roman"/>
          <w:sz w:val="22"/>
          <w:szCs w:val="22"/>
        </w:rPr>
        <w:t xml:space="preserve"> "Институт </w:t>
      </w:r>
      <w:r>
        <w:rPr>
          <w:rFonts w:ascii="Times New Roman" w:hAnsi="Times New Roman"/>
          <w:sz w:val="22"/>
          <w:szCs w:val="22"/>
          <w:lang w:val="ru-RU"/>
        </w:rPr>
        <w:t>адаптивного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образования</w:t>
      </w:r>
      <w:r>
        <w:rPr>
          <w:rFonts w:ascii="Times New Roman" w:hAnsi="Times New Roman"/>
          <w:sz w:val="22"/>
          <w:szCs w:val="22"/>
        </w:rPr>
        <w:t>", именуемое в дальнейшем «Исполнитель», в лице директора Сергоманова Дмитрия Николаевича, действующей на основании Устава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№ Л035-01280-53/04512939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от </w:t>
      </w:r>
      <w:r>
        <w:rPr>
          <w:rFonts w:hint="default" w:ascii="Times New Roman" w:hAnsi="Times New Roman"/>
          <w:sz w:val="22"/>
          <w:szCs w:val="22"/>
          <w:lang w:val="ru-RU"/>
        </w:rPr>
        <w:t>05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марта</w:t>
      </w:r>
      <w:r>
        <w:rPr>
          <w:rFonts w:ascii="Times New Roman" w:hAnsi="Times New Roman"/>
          <w:sz w:val="22"/>
          <w:szCs w:val="22"/>
        </w:rPr>
        <w:t xml:space="preserve"> 202</w:t>
      </w:r>
      <w:r>
        <w:rPr>
          <w:rFonts w:hint="default"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</w:rPr>
        <w:t xml:space="preserve"> г., выданной </w:t>
      </w:r>
      <w:r>
        <w:rPr>
          <w:rFonts w:ascii="Times New Roman" w:hAnsi="Times New Roman"/>
          <w:sz w:val="22"/>
          <w:szCs w:val="22"/>
          <w:lang w:val="ru-RU"/>
        </w:rPr>
        <w:t>Министерством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образования Новгородской области</w:t>
      </w:r>
      <w:r>
        <w:rPr>
          <w:rFonts w:ascii="Times New Roman" w:hAnsi="Times New Roman"/>
          <w:sz w:val="22"/>
          <w:szCs w:val="22"/>
        </w:rPr>
        <w:t xml:space="preserve"> бессрочно, </w:t>
      </w:r>
      <w:r>
        <w:rPr>
          <w:rFonts w:ascii="Times New Roman" w:hAnsi="Times New Roman"/>
          <w:sz w:val="22"/>
          <w:szCs w:val="22"/>
          <w:lang w:val="ru-RU"/>
        </w:rPr>
        <w:t>разрешением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на осуществление образовательной деятельности на территории инновационного научно-технологического центра «Интеллектуальная электроника - Валдай» серия 2026-03-03 номер 00003 от 03 марта 2026 г., </w:t>
      </w:r>
      <w:r>
        <w:rPr>
          <w:rFonts w:ascii="Times New Roman" w:hAnsi="Times New Roman"/>
          <w:sz w:val="22"/>
          <w:szCs w:val="22"/>
        </w:rPr>
        <w:t xml:space="preserve">с одной стороны и </w:t>
      </w:r>
      <w:r>
        <w:rPr>
          <w:rFonts w:ascii="Times New Roman" w:hAnsi="Times New Roman"/>
          <w:b/>
          <w:sz w:val="22"/>
          <w:szCs w:val="22"/>
          <w:highlight w:val="yellow"/>
        </w:rPr>
        <w:t>______________</w:t>
      </w:r>
      <w:r>
        <w:rPr>
          <w:rFonts w:ascii="Times New Roman" w:hAnsi="Times New Roman"/>
          <w:sz w:val="22"/>
          <w:szCs w:val="22"/>
          <w:highlight w:val="yellow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именуемый в дальнейшем «Заказчик» или «Обучающийся», с другой стороны, заключили настоящий договор о нижеследующем:</w:t>
      </w:r>
    </w:p>
    <w:p w14:paraId="57A2A34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155DC07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Исполнитель обязуется предоставить образовательную услугу, а Заказчик обязуется оплатить образовательную услугу по дополнительной профессиональной программе Курс </w:t>
      </w:r>
      <w:r>
        <w:rPr>
          <w:rFonts w:ascii="Times New Roman" w:hAnsi="Times New Roman"/>
          <w:b/>
          <w:bCs/>
          <w:sz w:val="22"/>
          <w:szCs w:val="22"/>
        </w:rPr>
        <w:t xml:space="preserve">профессиональной переподготовки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«_________»</w:t>
      </w:r>
      <w:r>
        <w:rPr>
          <w:rFonts w:ascii="Times New Roman" w:hAnsi="Times New Roman"/>
          <w:sz w:val="22"/>
          <w:szCs w:val="22"/>
        </w:rPr>
        <w:t xml:space="preserve"> по заочной форме обучения.  В процессе реализации образовательных программ используются дистанционные образовательные технологии и электронное обучение (</w:t>
      </w:r>
      <w:r>
        <w:rPr>
          <w:rFonts w:hint="default" w:ascii="Times New Roman" w:hAnsi="Times New Roman"/>
          <w:sz w:val="22"/>
          <w:szCs w:val="22"/>
        </w:rPr>
        <w:t>Постановление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/>
          <w:sz w:val="22"/>
          <w:szCs w:val="22"/>
        </w:rPr>
        <w:t xml:space="preserve">) в соответствии с учебными планами, в том числе индивидуальными, и образовательными программами Исполнителя (далее - услуга). Обучение происходит полностью удаленно на базе специализированной дистанционной образовательной платформы – официального сайта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</w:t>
      </w:r>
      <w:r>
        <w:rPr>
          <w:rFonts w:ascii="Times New Roman" w:hAnsi="Times New Roman"/>
          <w:sz w:val="22"/>
          <w:szCs w:val="22"/>
        </w:rPr>
        <w:t xml:space="preserve"> «Институт </w:t>
      </w:r>
      <w:r>
        <w:rPr>
          <w:rFonts w:ascii="Times New Roman" w:hAnsi="Times New Roman"/>
          <w:sz w:val="22"/>
          <w:szCs w:val="22"/>
          <w:lang w:val="ru-RU"/>
        </w:rPr>
        <w:t>адаптивного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образования</w:t>
      </w:r>
      <w:r>
        <w:rPr>
          <w:rFonts w:ascii="Times New Roman" w:hAnsi="Times New Roman"/>
          <w:sz w:val="22"/>
          <w:szCs w:val="22"/>
        </w:rPr>
        <w:t xml:space="preserve">» </w:t>
      </w:r>
      <w:r>
        <w:rPr>
          <w:rFonts w:hint="default" w:ascii="Times New Roman" w:hAnsi="Times New Roman"/>
          <w:sz w:val="22"/>
          <w:szCs w:val="22"/>
        </w:rPr>
        <w:t>https://iado.ru/</w:t>
      </w:r>
      <w:r>
        <w:rPr>
          <w:rFonts w:ascii="Times New Roman" w:hAnsi="Times New Roman"/>
          <w:sz w:val="22"/>
          <w:szCs w:val="22"/>
        </w:rPr>
        <w:t xml:space="preserve"> (далее по тексту – Сайт).</w:t>
      </w:r>
    </w:p>
    <w:p w14:paraId="48ADF1F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Объем образовательной программы, в соответствии с учебным планом </w:t>
      </w:r>
      <w:r>
        <w:rPr>
          <w:rFonts w:ascii="Times New Roman" w:hAnsi="Times New Roman"/>
          <w:b/>
          <w:bCs/>
          <w:sz w:val="22"/>
          <w:szCs w:val="22"/>
        </w:rPr>
        <w:t>составляет  _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</w:t>
      </w:r>
      <w:r>
        <w:rPr>
          <w:rFonts w:ascii="Times New Roman" w:hAnsi="Times New Roman"/>
          <w:b/>
          <w:bCs/>
          <w:sz w:val="22"/>
          <w:szCs w:val="22"/>
        </w:rPr>
        <w:t xml:space="preserve"> часа(ов).</w:t>
      </w:r>
    </w:p>
    <w:p w14:paraId="54289547">
      <w:pPr>
        <w:ind w:left="-142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</w:rPr>
        <w:t xml:space="preserve">1.3. Срок освоения образовательной программы на момент подписания Договора составляет: </w:t>
      </w:r>
      <w:r>
        <w:rPr>
          <w:rFonts w:ascii="Times New Roman" w:hAnsi="Times New Roman"/>
          <w:b/>
          <w:bCs/>
          <w:sz w:val="22"/>
          <w:szCs w:val="22"/>
        </w:rPr>
        <w:t>___ - ______</w:t>
      </w:r>
      <w:r>
        <w:rPr>
          <w:rFonts w:ascii="Times New Roman" w:hAnsi="Times New Roman"/>
          <w:sz w:val="22"/>
          <w:szCs w:val="22"/>
        </w:rPr>
        <w:t>.</w:t>
      </w:r>
    </w:p>
    <w:p w14:paraId="33F3AAF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1.4. </w:t>
      </w:r>
      <w:r>
        <w:rPr>
          <w:rFonts w:ascii="Times New Roman" w:hAnsi="Times New Roman"/>
          <w:sz w:val="22"/>
          <w:szCs w:val="22"/>
        </w:rPr>
        <w:t xml:space="preserve">Обучение проводится в соответствии с направляемым Обучающимися документами, предусмотренными Положением о правилах приема слушателей на обучение по дополнительным профессиональным программам, утв. </w:t>
      </w:r>
      <w:r>
        <w:rPr>
          <w:rFonts w:hint="default" w:ascii="Times New Roman" w:hAnsi="Times New Roman"/>
          <w:sz w:val="22"/>
          <w:szCs w:val="22"/>
          <w:lang w:val="ru-RU"/>
        </w:rPr>
        <w:t>12</w:t>
      </w:r>
      <w:r>
        <w:rPr>
          <w:rFonts w:ascii="Times New Roman" w:hAnsi="Times New Roman"/>
          <w:sz w:val="22"/>
          <w:szCs w:val="22"/>
        </w:rPr>
        <w:t>.0</w:t>
      </w:r>
      <w:r>
        <w:rPr>
          <w:rFonts w:hint="default" w:ascii="Times New Roman" w:hAnsi="Times New Roman"/>
          <w:sz w:val="22"/>
          <w:szCs w:val="22"/>
          <w:lang w:val="ru-RU"/>
        </w:rPr>
        <w:t>2</w:t>
      </w:r>
      <w:r>
        <w:rPr>
          <w:rFonts w:ascii="Times New Roman" w:hAnsi="Times New Roman"/>
          <w:sz w:val="22"/>
          <w:szCs w:val="22"/>
        </w:rPr>
        <w:t>.20</w:t>
      </w:r>
      <w:r>
        <w:rPr>
          <w:rFonts w:hint="default" w:ascii="Times New Roman" w:hAnsi="Times New Roman"/>
          <w:sz w:val="22"/>
          <w:szCs w:val="22"/>
          <w:lang w:val="ru-RU"/>
        </w:rPr>
        <w:t>26</w:t>
      </w:r>
      <w:r>
        <w:rPr>
          <w:rFonts w:ascii="Times New Roman" w:hAnsi="Times New Roman"/>
          <w:sz w:val="22"/>
          <w:szCs w:val="22"/>
        </w:rPr>
        <w:t xml:space="preserve"> года Директором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».</w:t>
      </w:r>
    </w:p>
    <w:p w14:paraId="25F3C93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1.5. После получения Заказчиком услуги (освоением Обучающимися образовательной программы) и успешного прохождения Обучающимися итоговой аттестации в заочной форме им в соответствии со статьей 60 ФЗ №273-ФЗ от 29.12.2012 года «Об образовании в РФ» выдается диплом о профессиональной переподготовке по образцу, представленному на Сайте. Документ вручается лично Обучающемуся либо направляется почтой заказным письмом на основании заявления от Обучающегося.</w:t>
      </w:r>
    </w:p>
    <w:p w14:paraId="1479F40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1.6. В соответствии со статьей 76 ФЗ №273-ФЗ от 29.12.2012 года «Об образовании в РФ» к освоению дополнительных профессиональных программ допускаются:</w:t>
      </w:r>
    </w:p>
    <w:p w14:paraId="2593963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лица, имеющие среднее профессиональное и (или) высшее образование;</w:t>
      </w:r>
    </w:p>
    <w:p w14:paraId="29F6CED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лица, получающие среднее профессиональное и (или) высшее образование.</w:t>
      </w:r>
    </w:p>
    <w:p w14:paraId="7C69E88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1.7. Для зачисления на обучение и последующего формирования личного дела Обучающегося Обучающийся должен предоставить документы, запрашиваемые Исполнителем, в частности: Договор об оказании платных образовательных услуг </w:t>
      </w:r>
      <w:r>
        <w:rPr>
          <w:rFonts w:ascii="Times New Roman" w:hAnsi="Times New Roman"/>
          <w:b/>
          <w:i/>
          <w:sz w:val="22"/>
          <w:szCs w:val="22"/>
        </w:rPr>
        <w:t>(в оригинале, путем личного представления или направления почтой)</w:t>
      </w:r>
      <w:r>
        <w:rPr>
          <w:rFonts w:ascii="Times New Roman" w:hAnsi="Times New Roman"/>
          <w:sz w:val="22"/>
          <w:szCs w:val="22"/>
        </w:rPr>
        <w:t>, заявление, копию документа о среднем/высшем образовании и приложение к нему, копию документа, подтверждающего смену фамилии (при необходимости), копию документа, удостоверяющего личность.</w:t>
      </w:r>
    </w:p>
    <w:p w14:paraId="060AFF8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Права и обязанности Сторон</w:t>
      </w:r>
    </w:p>
    <w:p w14:paraId="6EFAA32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 Исполнитель вправе:</w:t>
      </w:r>
    </w:p>
    <w:p w14:paraId="205214B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7F0982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Договором, Правилами внутреннего распорядка обучающихся, утв. </w:t>
      </w:r>
      <w:r>
        <w:rPr>
          <w:rFonts w:hint="default" w:ascii="Times New Roman" w:hAnsi="Times New Roman"/>
          <w:sz w:val="22"/>
          <w:szCs w:val="22"/>
          <w:lang w:val="ru-RU"/>
        </w:rPr>
        <w:t>12</w:t>
      </w:r>
      <w:r>
        <w:rPr>
          <w:rFonts w:ascii="Times New Roman" w:hAnsi="Times New Roman"/>
          <w:sz w:val="22"/>
          <w:szCs w:val="22"/>
        </w:rPr>
        <w:t>.0</w:t>
      </w:r>
      <w:r>
        <w:rPr>
          <w:rFonts w:hint="default" w:ascii="Times New Roman" w:hAnsi="Times New Roman"/>
          <w:sz w:val="22"/>
          <w:szCs w:val="22"/>
          <w:lang w:val="ru-RU"/>
        </w:rPr>
        <w:t>2</w:t>
      </w:r>
      <w:r>
        <w:rPr>
          <w:rFonts w:ascii="Times New Roman" w:hAnsi="Times New Roman"/>
          <w:sz w:val="22"/>
          <w:szCs w:val="22"/>
        </w:rPr>
        <w:t>.20</w:t>
      </w:r>
      <w:r>
        <w:rPr>
          <w:rFonts w:hint="default" w:ascii="Times New Roman" w:hAnsi="Times New Roman"/>
          <w:sz w:val="22"/>
          <w:szCs w:val="22"/>
          <w:lang w:val="ru-RU"/>
        </w:rPr>
        <w:t>26</w:t>
      </w:r>
      <w:r>
        <w:rPr>
          <w:rFonts w:ascii="Times New Roman" w:hAnsi="Times New Roman"/>
          <w:sz w:val="22"/>
          <w:szCs w:val="22"/>
        </w:rPr>
        <w:t xml:space="preserve"> года Директором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».</w:t>
      </w:r>
    </w:p>
    <w:p w14:paraId="3409DF7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 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9CDD2A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 Заказчик вправе:</w:t>
      </w:r>
    </w:p>
    <w:p w14:paraId="68166FD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2.3.1. Обращаться к Исполнителю по вопросам, касающимся предоставления услуг.</w:t>
      </w:r>
    </w:p>
    <w:p w14:paraId="3FCE310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2.3.2.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43C894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2.3.3. Получать бесплатную, достоверную информацию о платных образовательных услугах, оказываемых Исполнителем.</w:t>
      </w:r>
    </w:p>
    <w:p w14:paraId="016C370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 Исполнитель обязан:</w:t>
      </w:r>
    </w:p>
    <w:p w14:paraId="2F88ACA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2.4.1. Зачислить Заказчика, выполнившего условия приема, в качестве Обучающегося.</w:t>
      </w:r>
    </w:p>
    <w:p w14:paraId="2954BF6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2.4.2.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334019B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2.4.3. Организовать и обеспечить надлежащее предоставление услуг, предусмотренных в разделе 1 настоящего Договора. </w:t>
      </w:r>
    </w:p>
    <w:p w14:paraId="3D2664C5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2.4.4. Обеспечить Заказчику предусмотренные услугой условия ее освоения в соответствии с направлениями подготовки, предоставляемыми Исполнителем.</w:t>
      </w:r>
    </w:p>
    <w:p w14:paraId="04F4A40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2.5. Заказчик обязан своевременно вносить плату за предоставляемые услуги, указанные в разделе 1 настоящего Договора, в размере и порядке, определенном настоящим Договором.</w:t>
      </w:r>
    </w:p>
    <w:p w14:paraId="3844B8FE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 Заказчик обязан соблюдать требования, установленные в статье 43 Федерального закона № 273-ФЗ от 29 декабря 2012 г. «Об образовании в Российской Федерации», локальных актах Исполнителя, указанных на официальном сайте Исполнителя, в том числе:</w:t>
      </w:r>
    </w:p>
    <w:p w14:paraId="3F79C11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2.6.1. Выполнять задания для подготовки к занятиям, предусмотренным учебным планом, в том числе индивидуальным.</w:t>
      </w:r>
    </w:p>
    <w:p w14:paraId="3CF06605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2.6.2. Извещать Исполнителя о причинах невозможности обучения посредством извещения по реквизитам Исполнителя, указанным в п. 8 настоящего договора.</w:t>
      </w:r>
    </w:p>
    <w:p w14:paraId="6D86942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2.6.3. Соблюдать требования получения услуги, указанные в разделе 1 настоящего Договора, предусмотренные законодательством и локальными нормативными актами Исполнителя.</w:t>
      </w:r>
    </w:p>
    <w:p w14:paraId="5EEF4B54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 Стоимость услуг, сроки и порядок их оплаты</w:t>
      </w:r>
    </w:p>
    <w:p w14:paraId="1D29AC5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Полная стоимость платных образовательных услуг за весь период обучения Обучающегося составляет___</w:t>
      </w:r>
      <w:r>
        <w:rPr>
          <w:rFonts w:ascii="Times New Roman" w:hAnsi="Times New Roman"/>
          <w:sz w:val="22"/>
          <w:szCs w:val="22"/>
          <w:highlight w:val="yellow"/>
        </w:rPr>
        <w:t>__</w:t>
      </w:r>
      <w:r>
        <w:rPr>
          <w:rFonts w:ascii="Times New Roman" w:hAnsi="Times New Roman"/>
          <w:sz w:val="22"/>
          <w:szCs w:val="22"/>
        </w:rPr>
        <w:t>__ российских рублей, без НДС. Увеличение стоимости образовательных услуг после заключения Договора не допускается.</w:t>
      </w:r>
    </w:p>
    <w:p w14:paraId="62C60CE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Оплата может производиться </w:t>
      </w:r>
      <w:r>
        <w:rPr>
          <w:rFonts w:ascii="Times New Roman" w:hAnsi="Times New Roman"/>
          <w:b/>
          <w:sz w:val="22"/>
          <w:szCs w:val="22"/>
        </w:rPr>
        <w:t>двумя</w:t>
      </w:r>
      <w:r>
        <w:rPr>
          <w:rFonts w:ascii="Times New Roman" w:hAnsi="Times New Roman"/>
          <w:sz w:val="22"/>
          <w:szCs w:val="22"/>
        </w:rPr>
        <w:t xml:space="preserve"> способами:</w:t>
      </w:r>
    </w:p>
    <w:p w14:paraId="62E9DEB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При </w:t>
      </w:r>
      <w:r>
        <w:rPr>
          <w:rFonts w:ascii="Times New Roman" w:hAnsi="Times New Roman"/>
          <w:b/>
          <w:sz w:val="22"/>
          <w:szCs w:val="22"/>
        </w:rPr>
        <w:t>единовременной</w:t>
      </w:r>
      <w:r>
        <w:rPr>
          <w:rFonts w:ascii="Times New Roman" w:hAnsi="Times New Roman"/>
          <w:sz w:val="22"/>
          <w:szCs w:val="22"/>
        </w:rPr>
        <w:t xml:space="preserve"> оплате – оплата производится в полном объеме до начала получения услуги.</w:t>
      </w:r>
    </w:p>
    <w:p w14:paraId="4111384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 При оплате </w:t>
      </w:r>
      <w:r>
        <w:rPr>
          <w:rFonts w:ascii="Times New Roman" w:hAnsi="Times New Roman"/>
          <w:b/>
          <w:sz w:val="22"/>
          <w:szCs w:val="22"/>
        </w:rPr>
        <w:t>в рассрочку</w:t>
      </w:r>
      <w:r>
        <w:rPr>
          <w:rFonts w:ascii="Times New Roman" w:hAnsi="Times New Roman"/>
          <w:sz w:val="22"/>
          <w:szCs w:val="22"/>
        </w:rPr>
        <w:t xml:space="preserve"> – оплата производится в два этапа:</w:t>
      </w:r>
    </w:p>
    <w:p w14:paraId="4CA86E3B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этап -__</w:t>
      </w:r>
      <w:r>
        <w:rPr>
          <w:rFonts w:ascii="Times New Roman" w:hAnsi="Times New Roman"/>
          <w:highlight w:val="yellow"/>
        </w:rPr>
        <w:t>_</w:t>
      </w:r>
      <w:r>
        <w:rPr>
          <w:rFonts w:ascii="Times New Roman" w:hAnsi="Times New Roman"/>
        </w:rPr>
        <w:t>__ российских  рублей, необходимо оплатить до начала получения услуги;</w:t>
      </w:r>
    </w:p>
    <w:p w14:paraId="7499ABFD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II этап - _</w:t>
      </w:r>
      <w:r>
        <w:rPr>
          <w:rFonts w:ascii="Times New Roman" w:hAnsi="Times New Roman" w:eastAsia="Times New Roman"/>
          <w:highlight w:val="yellow"/>
          <w:lang w:eastAsia="ru-RU"/>
        </w:rPr>
        <w:t>__</w:t>
      </w:r>
      <w:r>
        <w:rPr>
          <w:rFonts w:ascii="Times New Roman" w:hAnsi="Times New Roman" w:eastAsia="Times New Roman"/>
          <w:lang w:eastAsia="ru-RU"/>
        </w:rPr>
        <w:t>__ российских рублей, необходимо оплатить до прохождения итоговой аттестации.</w:t>
      </w:r>
    </w:p>
    <w:p w14:paraId="466811F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 Оплата осуществляется на расчетный счет Исполнителя Заказчиком с указанием реквизитов Заказчика, необходимых для оплаты.</w:t>
      </w:r>
    </w:p>
    <w:p w14:paraId="2185A006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Основания для изменения и расторжения Договора</w:t>
      </w:r>
    </w:p>
    <w:p w14:paraId="1E58CC9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FAE72F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727E001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случаях:</w:t>
      </w:r>
    </w:p>
    <w:p w14:paraId="66D75F2E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4.3.1. предоставления Заказчиком недостоверных сведений и/или документов при зачислении на обучение;</w:t>
      </w:r>
    </w:p>
    <w:p w14:paraId="6F6B514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4.3.2. просрочки оплаты образовательных услуг;</w:t>
      </w:r>
    </w:p>
    <w:p w14:paraId="031A34B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4.3.3. невозможности надлежащего исполнения обязательства по оказанию услуг вследствие действий (бездействия) Заказчика;</w:t>
      </w:r>
    </w:p>
    <w:p w14:paraId="1F65FA9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4.3.4. в случае применения к Заказчику отчисления как меры дисциплинарного взыскания из-за невыполнения обязанностей по добросовестному освоению образовательной программы и выполнению учебного плана;</w:t>
      </w:r>
    </w:p>
    <w:p w14:paraId="264C75F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4.3.5. невыполнения обучающимся обязанностей по добросовестному освоению образовательной программы (её части) и выполнению учебного плана.</w:t>
      </w:r>
    </w:p>
    <w:p w14:paraId="5E55504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4.3.6. в иных случаях, предусмотренных законодательством Российской Федерации.</w:t>
      </w:r>
    </w:p>
    <w:p w14:paraId="09F68B3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 Настоящий Договор расторгается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52469BE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9D7191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BE9BDED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Ответственность Сторон</w:t>
      </w:r>
    </w:p>
    <w:p w14:paraId="612806A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793776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Заказчик самостоятельно несет ответственность за наличие у него компьютера с базовым программным обеспечением и подключением к сети Интернет необходимых для освоения учебной программы с использованием дистанционных образовательных технологий.</w:t>
      </w:r>
    </w:p>
    <w:p w14:paraId="4F5787C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 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14:paraId="6BFF9D7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5.3.1. безвозмездного оказания образовательной услуги;</w:t>
      </w:r>
    </w:p>
    <w:p w14:paraId="48492B2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5.3.2. соразмерного уменьшения стоимости оказанной услуги;</w:t>
      </w:r>
    </w:p>
    <w:p w14:paraId="1CBE94F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5.4. Заказчик вправе отказаться от исполнения Договора и потребовать полного возмещения убытков, если в 20-ти 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664854A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Срок действия Договора</w:t>
      </w:r>
    </w:p>
    <w:p w14:paraId="695A5A5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Настоящий Договор вступает в силу с момента поступления от Заказчика денежных средств в объеме, предусмотренном настоящим договором, на расчетный счет Исполнителя, а также получения от Заказчика полного пакета документов для зачисления и действует до полного исполнения Сторонами обязательств.</w:t>
      </w:r>
    </w:p>
    <w:p w14:paraId="4A49DD55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 Заключительные положения</w:t>
      </w:r>
    </w:p>
    <w:p w14:paraId="0EBCD22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7.1. Заказчик дает свое согласие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 xml:space="preserve">» на обработку персональных данных своими силами, в том числе на сбор, систематизацию, накопление, хранение, уточнение, использование, распространение (передачу), обезличивание, блокировку и уничтожение, в том числе с помощью средств автоматизации, а также дает свое согласие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 на размещение своих персональных данных на сайте организации (в сети Интернет). Исполнитель гарантирует, что персональные данные Заказчика будут использованы с целью надлежащего исполнения обязательств по данному договору.</w:t>
      </w:r>
    </w:p>
    <w:p w14:paraId="7CD71EE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7.2. Сведения, указанные в настоящем Договоре, соответствуют информации, размещенной на Сайте на дату подачи Обучающимся заявки на обучение.</w:t>
      </w:r>
    </w:p>
    <w:p w14:paraId="63CA2E2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каждой из Сторон. Изменения Договора оформляются дополнительными соглашениями к Договору.</w:t>
      </w:r>
      <w:bookmarkStart w:id="0" w:name="_GoBack"/>
      <w:bookmarkEnd w:id="0"/>
    </w:p>
    <w:p w14:paraId="5E58A57E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 Уставом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», лицензии на осуществление образовательной деятельности № Л035-01280-53/04512939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от </w:t>
      </w:r>
      <w:r>
        <w:rPr>
          <w:rFonts w:hint="default" w:ascii="Times New Roman" w:hAnsi="Times New Roman"/>
          <w:sz w:val="22"/>
          <w:szCs w:val="22"/>
          <w:lang w:val="ru-RU"/>
        </w:rPr>
        <w:t>05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марта</w:t>
      </w:r>
      <w:r>
        <w:rPr>
          <w:rFonts w:ascii="Times New Roman" w:hAnsi="Times New Roman"/>
          <w:sz w:val="22"/>
          <w:szCs w:val="22"/>
        </w:rPr>
        <w:t xml:space="preserve"> 202</w:t>
      </w:r>
      <w:r>
        <w:rPr>
          <w:rFonts w:hint="default"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</w:rPr>
        <w:t xml:space="preserve"> г., выданной </w:t>
      </w:r>
      <w:r>
        <w:rPr>
          <w:rFonts w:ascii="Times New Roman" w:hAnsi="Times New Roman"/>
          <w:sz w:val="22"/>
          <w:szCs w:val="22"/>
          <w:lang w:val="ru-RU"/>
        </w:rPr>
        <w:t>Министерством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образования Новгородской области</w:t>
      </w:r>
      <w:r>
        <w:rPr>
          <w:rFonts w:ascii="Times New Roman" w:hAnsi="Times New Roman"/>
          <w:sz w:val="22"/>
          <w:szCs w:val="22"/>
        </w:rPr>
        <w:t xml:space="preserve"> бессрочно, </w:t>
      </w:r>
      <w:r>
        <w:rPr>
          <w:rFonts w:ascii="Times New Roman" w:hAnsi="Times New Roman"/>
          <w:sz w:val="22"/>
          <w:szCs w:val="22"/>
          <w:lang w:val="ru-RU"/>
        </w:rPr>
        <w:t>разрешением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на осуществление образовательной деятельности на территории инновационного научно-технологического центра «Интеллектуальная электроника - Валдай» серия 2026-03-03 номер 00003 от 03 марта 2026 г.</w:t>
      </w:r>
      <w:r>
        <w:rPr>
          <w:rFonts w:ascii="Times New Roman" w:hAnsi="Times New Roman"/>
          <w:sz w:val="22"/>
          <w:szCs w:val="22"/>
        </w:rPr>
        <w:t xml:space="preserve">, Положением о порядке оказания платных образовательных услуг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 (в том числе размещен</w:t>
      </w:r>
      <w:r>
        <w:rPr>
          <w:rFonts w:ascii="Times New Roman" w:hAnsi="Times New Roman"/>
          <w:sz w:val="22"/>
          <w:szCs w:val="22"/>
          <w:lang w:val="ru-RU"/>
        </w:rPr>
        <w:t>ные</w:t>
      </w:r>
      <w:r>
        <w:rPr>
          <w:rFonts w:ascii="Times New Roman" w:hAnsi="Times New Roman"/>
          <w:sz w:val="22"/>
          <w:szCs w:val="22"/>
        </w:rPr>
        <w:t xml:space="preserve"> на Сайте по адресу: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2"/>
          <w:lang w:val="ru-RU"/>
        </w:rPr>
        <w:fldChar w:fldCharType="begin"/>
      </w:r>
      <w:r>
        <w:rPr>
          <w:rFonts w:hint="default" w:ascii="Times New Roman" w:hAnsi="Times New Roman"/>
          <w:sz w:val="22"/>
          <w:szCs w:val="22"/>
          <w:lang w:val="ru-RU"/>
        </w:rPr>
        <w:instrText xml:space="preserve"> HYPERLINK "https://iado.ru/page/platnye_obrazovatelynye_uslug" </w:instrText>
      </w:r>
      <w:r>
        <w:rPr>
          <w:rFonts w:hint="default" w:ascii="Times New Roman" w:hAnsi="Times New Roman"/>
          <w:sz w:val="22"/>
          <w:szCs w:val="22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2"/>
          <w:szCs w:val="22"/>
          <w:lang w:val="ru-RU"/>
        </w:rPr>
        <w:t>https://iado.ru/page/platnye_obrazovatelynye_uslug</w:t>
      </w:r>
      <w:r>
        <w:rPr>
          <w:rFonts w:hint="default" w:ascii="Times New Roman" w:hAnsi="Times New Roman"/>
          <w:sz w:val="22"/>
          <w:szCs w:val="22"/>
          <w:lang w:val="ru-RU"/>
        </w:rPr>
        <w:fldChar w:fldCharType="end"/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fldChar w:fldCharType="begin"/>
      </w:r>
      <w:r>
        <w:rPr>
          <w:rFonts w:hint="default" w:ascii="Times New Roman" w:hAnsi="Times New Roman"/>
          <w:sz w:val="22"/>
          <w:szCs w:val="22"/>
        </w:rPr>
        <w:instrText xml:space="preserve"> HYPERLINK "https://iado.ru/page/dokum" </w:instrText>
      </w:r>
      <w:r>
        <w:rPr>
          <w:rFonts w:hint="default" w:ascii="Times New Roman" w:hAnsi="Times New Roman"/>
          <w:sz w:val="22"/>
          <w:szCs w:val="22"/>
        </w:rPr>
        <w:fldChar w:fldCharType="separate"/>
      </w:r>
      <w:r>
        <w:rPr>
          <w:rStyle w:val="4"/>
          <w:rFonts w:hint="default" w:ascii="Times New Roman" w:hAnsi="Times New Roman"/>
          <w:sz w:val="22"/>
          <w:szCs w:val="22"/>
        </w:rPr>
        <w:t>https://iado.ru/page/dokum</w:t>
      </w:r>
      <w:r>
        <w:rPr>
          <w:rFonts w:hint="default" w:ascii="Times New Roman" w:hAnsi="Times New Roman"/>
          <w:sz w:val="22"/>
          <w:szCs w:val="22"/>
        </w:rPr>
        <w:fldChar w:fldCharType="end"/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), ознакомлен, согласен. </w:t>
      </w:r>
    </w:p>
    <w:p w14:paraId="58009585">
      <w:pPr>
        <w:ind w:left="-142"/>
        <w:jc w:val="both"/>
        <w:rPr>
          <w:rFonts w:ascii="Times New Roman" w:hAnsi="Times New Roman"/>
          <w:sz w:val="22"/>
          <w:szCs w:val="22"/>
        </w:rPr>
      </w:pPr>
    </w:p>
    <w:p w14:paraId="1A630C6C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 Адреса и реквизиты Сторон</w:t>
      </w:r>
    </w:p>
    <w:tbl>
      <w:tblPr>
        <w:tblStyle w:val="10"/>
        <w:tblW w:w="1057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6067"/>
      </w:tblGrid>
      <w:tr w14:paraId="71B2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64E03DB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  <w:p w14:paraId="1B100D26">
            <w:pP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  <w:lang w:val="ru-RU"/>
              </w:rPr>
              <w:t>Автономная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 xml:space="preserve"> некоммерческая организация дополнительного профессионального образования «Институт адаптивного образования»</w:t>
            </w:r>
          </w:p>
          <w:p w14:paraId="6B1EF81D">
            <w:pP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</w:pPr>
          </w:p>
          <w:p w14:paraId="1F48D75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Юридический адрес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 xml:space="preserve">173003, 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Новгородская область, г.о. Великий Новгород, г. Великий Новгород, ул. Лазаревская, д. 11, помещ. 29</w:t>
            </w:r>
          </w:p>
          <w:p w14:paraId="16BDEF05">
            <w:pPr>
              <w:spacing w:after="10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Почтовый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65501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г. Абакан,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 Пушкина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д.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165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пом.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Н.</w:t>
            </w:r>
          </w:p>
          <w:p w14:paraId="321DB142">
            <w:pPr>
              <w:spacing w:after="10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ИНН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t>5300023287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КПП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t>530001001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ОГРН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en-US" w:eastAsia="zh-CN"/>
              </w:rPr>
              <w:t>265300001010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Расчетный счет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40703810143710000071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 xml:space="preserve">Полное наименование банка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РХАНГЕЛЬСКОЕ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 ОТДЕЛЕНИЕ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№8637 ПАО С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БЕРБАНК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Корреспондентский счет банка №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30101810100000000601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БИК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041117601</w:t>
            </w:r>
          </w:p>
          <w:p w14:paraId="7098406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7E8143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Директор</w:t>
            </w:r>
          </w:p>
          <w:p w14:paraId="15DD5367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  <w:r>
              <w:rPr>
                <w:rFonts w:ascii="Times New Roman" w:hAnsi="Times New Roman" w:eastAsia="Arial Unicode MS"/>
                <w:b/>
                <w:bCs/>
                <w:sz w:val="22"/>
                <w:szCs w:val="22"/>
              </w:rPr>
              <w:t>Сергоманов Д.Н</w:t>
            </w:r>
            <w:r>
              <w:rPr>
                <w:rFonts w:ascii="Times New Roman" w:hAnsi="Times New Roman" w:eastAsia="Arial Unicode MS"/>
                <w:sz w:val="22"/>
                <w:szCs w:val="22"/>
              </w:rPr>
              <w:t xml:space="preserve"> _______________________      </w:t>
            </w:r>
          </w:p>
          <w:p w14:paraId="2192E486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0D5B8022">
            <w:pP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  <w:t>М.П.</w:t>
            </w:r>
          </w:p>
          <w:p w14:paraId="205BE75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067" w:type="dxa"/>
            <w:shd w:val="clear" w:color="auto" w:fill="auto"/>
          </w:tcPr>
          <w:p w14:paraId="00C684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p w14:paraId="5ACA1D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6D0E4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6E3E6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(ФИО полностью)</w:t>
            </w:r>
          </w:p>
          <w:p w14:paraId="250E54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 </w:t>
            </w:r>
          </w:p>
          <w:p w14:paraId="5008C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7CB91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37BE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23669B7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(место жительства)</w:t>
            </w:r>
          </w:p>
          <w:p w14:paraId="32681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5DFB88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5B949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t>(паспортные данные: серия, номер, кем и когда выдан)</w:t>
            </w:r>
          </w:p>
          <w:p w14:paraId="7E4110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 </w:t>
            </w:r>
          </w:p>
          <w:p w14:paraId="0056A4D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  <w:p w14:paraId="16FF14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B568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7105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 __________________/__________________________________</w:t>
            </w:r>
          </w:p>
          <w:p w14:paraId="4EE992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D0A6EC5">
      <w:pPr>
        <w:rPr>
          <w:rFonts w:ascii="Times New Roman" w:hAnsi="Times New Roman"/>
          <w:sz w:val="22"/>
          <w:szCs w:val="22"/>
        </w:rPr>
      </w:pPr>
    </w:p>
    <w:sectPr>
      <w:pgSz w:w="11906" w:h="16838"/>
      <w:pgMar w:top="567" w:right="701" w:bottom="426" w:left="993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67DE"/>
    <w:multiLevelType w:val="multilevel"/>
    <w:tmpl w:val="1A7D67DE"/>
    <w:lvl w:ilvl="0" w:tentative="0">
      <w:start w:val="1"/>
      <w:numFmt w:val="bullet"/>
      <w:lvlText w:val=""/>
      <w:lvlJc w:val="left"/>
      <w:pPr>
        <w:tabs>
          <w:tab w:val="left" w:pos="0"/>
        </w:tabs>
        <w:ind w:left="345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785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05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45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65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3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05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2C156D"/>
    <w:rsid w:val="0014652F"/>
    <w:rsid w:val="00217288"/>
    <w:rsid w:val="00243E22"/>
    <w:rsid w:val="002C156D"/>
    <w:rsid w:val="002E5DA8"/>
    <w:rsid w:val="005B3A0B"/>
    <w:rsid w:val="00612B4C"/>
    <w:rsid w:val="00903E0A"/>
    <w:rsid w:val="00A05970"/>
    <w:rsid w:val="00B50C04"/>
    <w:rsid w:val="00BD3565"/>
    <w:rsid w:val="00D06206"/>
    <w:rsid w:val="00D119A8"/>
    <w:rsid w:val="00D21F07"/>
    <w:rsid w:val="00E4782A"/>
    <w:rsid w:val="00F57FA9"/>
    <w:rsid w:val="35070582"/>
    <w:rsid w:val="46E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rFonts w:eastAsia="Cambria"/>
      <w:sz w:val="22"/>
      <w:szCs w:val="22"/>
      <w:lang w:eastAsia="en-US"/>
    </w:rPr>
  </w:style>
  <w:style w:type="paragraph" w:styleId="9">
    <w:name w:val="List"/>
    <w:basedOn w:val="7"/>
    <w:qFormat/>
    <w:uiPriority w:val="0"/>
    <w:rPr>
      <w:rFonts w:cs="Lohit Devanagari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"/>
    <w:basedOn w:val="2"/>
    <w:qFormat/>
    <w:uiPriority w:val="99"/>
    <w:rPr>
      <w:rFonts w:eastAsia="Cambria"/>
      <w:sz w:val="22"/>
      <w:szCs w:val="22"/>
      <w:lang w:eastAsia="en-US"/>
    </w:rPr>
  </w:style>
  <w:style w:type="paragraph" w:customStyle="1" w:styleId="14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Lohit Devanagari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666E-04D9-48CB-82FB-6279AB276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3</Pages>
  <Words>1835</Words>
  <Characters>10461</Characters>
  <Lines>87</Lines>
  <Paragraphs>24</Paragraphs>
  <TotalTime>3</TotalTime>
  <ScaleCrop>false</ScaleCrop>
  <LinksUpToDate>false</LinksUpToDate>
  <CharactersWithSpaces>12272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2017-10-13T12:35:00Z</dcterms:created>
  <dc:creator>123</dc:creator>
  <cp:lastModifiedBy>Зоя Руденко</cp:lastModifiedBy>
  <cp:lastPrinted>2016-08-08T07:52:00Z</cp:lastPrinted>
  <dcterms:modified xsi:type="dcterms:W3CDTF">2026-03-20T05:38:19Z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E14B169BF8CA484CA1F8C8F340720A47_12</vt:lpwstr>
  </property>
</Properties>
</file>