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3134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0603"/>
        <w:gridCol w:w="2531"/>
      </w:tblGrid>
      <w:tr w14:paraId="4A08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0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AD704">
            <w:pPr>
              <w:pageBreakBefore/>
              <w:ind w:left="-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 w:type="page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ДОГОВОР № </w:t>
            </w:r>
            <w: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_______</w:t>
            </w:r>
          </w:p>
          <w:p w14:paraId="66D78FB7">
            <w:pPr>
              <w:ind w:left="-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об оказании платных образовательных услуг </w:t>
            </w:r>
          </w:p>
          <w:p w14:paraId="76B142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 дистанционному обучению по программам «Охрана труда»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F80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55FA2F0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14:paraId="00FABBAA">
      <w:pPr>
        <w:ind w:left="-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г. Абакан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</w:t>
      </w:r>
      <w:r>
        <w:rPr>
          <w:rFonts w:ascii="Times New Roman" w:hAnsi="Times New Roman"/>
          <w:sz w:val="22"/>
          <w:szCs w:val="22"/>
          <w:highlight w:val="yellow"/>
        </w:rPr>
        <w:t>_______</w:t>
      </w:r>
      <w:r>
        <w:rPr>
          <w:rFonts w:ascii="Times New Roman" w:hAnsi="Times New Roman"/>
          <w:sz w:val="22"/>
          <w:szCs w:val="22"/>
        </w:rPr>
        <w:t xml:space="preserve"> г.</w:t>
      </w:r>
    </w:p>
    <w:p w14:paraId="2DFE2082">
      <w:pPr>
        <w:ind w:left="-142"/>
        <w:rPr>
          <w:rFonts w:ascii="Times New Roman" w:hAnsi="Times New Roman"/>
          <w:sz w:val="22"/>
          <w:szCs w:val="22"/>
        </w:rPr>
      </w:pPr>
    </w:p>
    <w:p w14:paraId="0931D41A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Общество с ограниченной ответственностью "Институт развития образования, повышения квалификации и переподготовки", именуемое в дальнейшем «Исполнитель», в лице директора Сергоманова Дмитрия Николаевича, действующей на основании Устава и лицензии на осуществление образовательной деятельности № Л035-01237-19/00257259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от 01 февраля 2021 г. </w:t>
      </w:r>
      <w:r>
        <w:rPr>
          <w:rFonts w:ascii="Times New Roman" w:hAnsi="Times New Roman"/>
          <w:sz w:val="22"/>
          <w:szCs w:val="22"/>
        </w:rPr>
        <w:t xml:space="preserve">, выданной </w:t>
      </w:r>
      <w:r>
        <w:rPr>
          <w:rFonts w:ascii="Times New Roman" w:hAnsi="Times New Roman"/>
          <w:sz w:val="22"/>
          <w:szCs w:val="22"/>
          <w:lang w:val="ru-RU"/>
        </w:rPr>
        <w:t>Министерством</w:t>
      </w:r>
      <w:r>
        <w:rPr>
          <w:rFonts w:ascii="Times New Roman" w:hAnsi="Times New Roman"/>
          <w:sz w:val="22"/>
          <w:szCs w:val="22"/>
        </w:rPr>
        <w:t xml:space="preserve"> образования и науки  Республики Хакас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ия бессрочно, с одной стороны и </w:t>
      </w:r>
      <w:r>
        <w:rPr>
          <w:rFonts w:ascii="Times New Roman" w:hAnsi="Times New Roman"/>
          <w:b/>
          <w:sz w:val="22"/>
          <w:szCs w:val="22"/>
          <w:highlight w:val="yellow"/>
        </w:rPr>
        <w:t>______________</w:t>
      </w:r>
      <w:r>
        <w:rPr>
          <w:rFonts w:ascii="Times New Roman" w:hAnsi="Times New Roman"/>
          <w:sz w:val="22"/>
          <w:szCs w:val="22"/>
          <w:highlight w:val="yellow"/>
        </w:rPr>
        <w:t>,</w:t>
      </w:r>
      <w:r>
        <w:rPr>
          <w:rFonts w:ascii="Times New Roman" w:hAnsi="Times New Roman"/>
          <w:sz w:val="22"/>
          <w:szCs w:val="22"/>
        </w:rPr>
        <w:t xml:space="preserve"> именуемый в дальнейшем «Заказчик» или «Обучающийся», с другой стороны, заключили настоящий договор о нижеследующем:</w:t>
      </w:r>
    </w:p>
    <w:p w14:paraId="57A2A340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155DC07B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Исполнитель обязуется предоставить образовательную услугу, а Заказчик обязуется оплатить образовательную услугу по дистанционному обучению, </w:t>
      </w:r>
      <w:r>
        <w:rPr>
          <w:rFonts w:ascii="Times New Roman" w:hAnsi="Times New Roman"/>
          <w:b/>
          <w:bCs/>
          <w:sz w:val="22"/>
          <w:szCs w:val="22"/>
        </w:rPr>
        <w:t>по программе</w:t>
      </w:r>
      <w:r>
        <w:rPr>
          <w:rFonts w:ascii="Times New Roman" w:hAnsi="Times New Roman"/>
          <w:sz w:val="22"/>
          <w:szCs w:val="22"/>
        </w:rPr>
        <w:t xml:space="preserve"> «__</w:t>
      </w:r>
      <w:r>
        <w:rPr>
          <w:rFonts w:ascii="Times New Roman" w:hAnsi="Times New Roman"/>
          <w:sz w:val="22"/>
          <w:szCs w:val="22"/>
          <w:highlight w:val="yellow"/>
        </w:rPr>
        <w:t>___</w:t>
      </w:r>
      <w:r>
        <w:rPr>
          <w:rFonts w:ascii="Times New Roman" w:hAnsi="Times New Roman"/>
          <w:sz w:val="22"/>
          <w:szCs w:val="22"/>
        </w:rPr>
        <w:t>__» по заочной форме обучения.  В процессе реализации образовательных программ используются дистанционные образовательные технологии и электронное обучение (</w:t>
      </w:r>
      <w:r>
        <w:rPr>
          <w:rFonts w:hint="default" w:ascii="Times New Roman" w:hAnsi="Times New Roman"/>
          <w:sz w:val="22"/>
          <w:szCs w:val="22"/>
        </w:rPr>
        <w:t>Постановление Правительства РФ от 11.10.2023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Fonts w:ascii="Times New Roman" w:hAnsi="Times New Roman"/>
          <w:sz w:val="22"/>
          <w:szCs w:val="22"/>
        </w:rPr>
        <w:t xml:space="preserve">) в соответствии с учебными планами, в том числе индивидуальными, и образовательными программами Исполнителя (далее - услуга). Обучение происходит полностью удаленно на базе специализированной дистанционной образовательной платформы – официального сайта ООО «Институт РОПКИП» </w:t>
      </w:r>
      <w:r>
        <w:fldChar w:fldCharType="begin"/>
      </w:r>
      <w:r>
        <w:instrText xml:space="preserve"> HYPERLINK "https://ropkip.ru/" \h </w:instrText>
      </w:r>
      <w:r>
        <w:fldChar w:fldCharType="separate"/>
      </w:r>
      <w:r>
        <w:rPr>
          <w:rFonts w:ascii="Times New Roman" w:hAnsi="Times New Roman"/>
          <w:sz w:val="22"/>
          <w:szCs w:val="22"/>
        </w:rPr>
        <w:t>https://ropkip.ru/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(далее по тексту – Сайт). Исполнитель включен в реестр Минтруда России аккредитованных организаций, оказывающих услуги в области охраны труда. Регистрационный номер в реестре 7529.</w:t>
      </w:r>
    </w:p>
    <w:p w14:paraId="48ADF1F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 Объем образовательной программы, в соответствии с учебным планом </w:t>
      </w:r>
      <w:r>
        <w:rPr>
          <w:rFonts w:ascii="Times New Roman" w:hAnsi="Times New Roman"/>
          <w:b/>
          <w:bCs/>
          <w:sz w:val="22"/>
          <w:szCs w:val="22"/>
        </w:rPr>
        <w:t>составляет  _</w:t>
      </w:r>
      <w:r>
        <w:rPr>
          <w:rFonts w:ascii="Times New Roman" w:hAnsi="Times New Roman"/>
          <w:b/>
          <w:bCs/>
          <w:sz w:val="22"/>
          <w:szCs w:val="22"/>
          <w:highlight w:val="yellow"/>
        </w:rPr>
        <w:t>__</w:t>
      </w:r>
      <w:r>
        <w:rPr>
          <w:rFonts w:ascii="Times New Roman" w:hAnsi="Times New Roman"/>
          <w:b/>
          <w:bCs/>
          <w:sz w:val="22"/>
          <w:szCs w:val="22"/>
        </w:rPr>
        <w:t xml:space="preserve"> часа(ов).</w:t>
      </w:r>
    </w:p>
    <w:p w14:paraId="54289547">
      <w:pPr>
        <w:ind w:left="-142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</w:rPr>
        <w:t xml:space="preserve">1.3. Срок освоения образовательной программы на момент подписания Договора составляет: </w:t>
      </w:r>
      <w:r>
        <w:rPr>
          <w:rFonts w:ascii="Times New Roman" w:hAnsi="Times New Roman"/>
          <w:b/>
          <w:bCs/>
          <w:sz w:val="22"/>
          <w:szCs w:val="22"/>
          <w:highlight w:val="yellow"/>
        </w:rPr>
        <w:t>__</w:t>
      </w:r>
      <w:r>
        <w:rPr>
          <w:rFonts w:ascii="Times New Roman" w:hAnsi="Times New Roman"/>
          <w:b/>
          <w:bCs/>
          <w:sz w:val="22"/>
          <w:szCs w:val="22"/>
        </w:rPr>
        <w:t>_ - _</w:t>
      </w:r>
      <w:r>
        <w:rPr>
          <w:rFonts w:ascii="Times New Roman" w:hAnsi="Times New Roman"/>
          <w:b/>
          <w:bCs/>
          <w:sz w:val="22"/>
          <w:szCs w:val="22"/>
          <w:highlight w:val="yellow"/>
        </w:rPr>
        <w:t>___</w:t>
      </w:r>
      <w:r>
        <w:rPr>
          <w:rFonts w:ascii="Times New Roman" w:hAnsi="Times New Roman"/>
          <w:b/>
          <w:bCs/>
          <w:sz w:val="22"/>
          <w:szCs w:val="22"/>
        </w:rPr>
        <w:t>__</w:t>
      </w:r>
      <w:r>
        <w:rPr>
          <w:rFonts w:ascii="Times New Roman" w:hAnsi="Times New Roman"/>
          <w:sz w:val="22"/>
          <w:szCs w:val="22"/>
        </w:rPr>
        <w:t>.</w:t>
      </w:r>
    </w:p>
    <w:p w14:paraId="33F3AAFF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1.4. </w:t>
      </w:r>
      <w:r>
        <w:rPr>
          <w:rFonts w:ascii="Times New Roman" w:hAnsi="Times New Roman"/>
          <w:sz w:val="22"/>
          <w:szCs w:val="22"/>
        </w:rPr>
        <w:t xml:space="preserve">Обучение проводится в соответствии с направляемым Обучающимися документами, предусмотренными Положением о правилах приема слушателей на обучение по дополнительным профессиональным программам, утв. </w:t>
      </w:r>
      <w:r>
        <w:rPr>
          <w:rFonts w:hint="default" w:ascii="Times New Roman" w:hAnsi="Times New Roman"/>
          <w:sz w:val="22"/>
          <w:szCs w:val="22"/>
          <w:lang w:val="ru-RU"/>
        </w:rPr>
        <w:t>31</w:t>
      </w:r>
      <w:r>
        <w:rPr>
          <w:rFonts w:ascii="Times New Roman" w:hAnsi="Times New Roman"/>
          <w:sz w:val="22"/>
          <w:szCs w:val="22"/>
        </w:rPr>
        <w:t>.0</w:t>
      </w:r>
      <w:r>
        <w:rPr>
          <w:rFonts w:hint="default" w:ascii="Times New Roman" w:hAnsi="Times New Roman"/>
          <w:sz w:val="22"/>
          <w:szCs w:val="22"/>
          <w:lang w:val="ru-RU"/>
        </w:rPr>
        <w:t>3</w:t>
      </w:r>
      <w:r>
        <w:rPr>
          <w:rFonts w:ascii="Times New Roman" w:hAnsi="Times New Roman"/>
          <w:sz w:val="22"/>
          <w:szCs w:val="22"/>
        </w:rPr>
        <w:t>.20</w:t>
      </w:r>
      <w:r>
        <w:rPr>
          <w:rFonts w:hint="default" w:ascii="Times New Roman" w:hAnsi="Times New Roman"/>
          <w:sz w:val="22"/>
          <w:szCs w:val="22"/>
          <w:lang w:val="ru-RU"/>
        </w:rPr>
        <w:t>26</w:t>
      </w:r>
      <w:r>
        <w:rPr>
          <w:rFonts w:ascii="Times New Roman" w:hAnsi="Times New Roman"/>
          <w:sz w:val="22"/>
          <w:szCs w:val="22"/>
        </w:rPr>
        <w:t xml:space="preserve"> года Директором ООО «Институт РОПКИП».</w:t>
      </w:r>
    </w:p>
    <w:p w14:paraId="25F3C93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1.5. После получения Заказчиком услуги (освоением Обучающимися образовательной программы) и успешного прохождения Обучающимися итоговой аттестации в заочной форме им в соответствии со статьей 60 ФЗ №273-ФЗ от 29.12.2012 года «Об образовании в РФ» выдается </w:t>
      </w:r>
      <w:r>
        <w:rPr>
          <w:rFonts w:ascii="Times New Roman" w:hAnsi="Times New Roman"/>
          <w:b/>
          <w:bCs/>
          <w:sz w:val="22"/>
          <w:szCs w:val="22"/>
        </w:rPr>
        <w:t>удостоверение о проверке знаний требований охраны труда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>образцу, представленному на Сайте. Документ вручается лично Обучающемуся либо направляется почтой заказным письмом на основании заявления от Обучающегося.</w:t>
      </w:r>
    </w:p>
    <w:p w14:paraId="35034B06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Направляя заявку на обучение и принимая условия настояще</w:t>
      </w:r>
      <w:r>
        <w:rPr>
          <w:rFonts w:ascii="Times New Roman" w:hAnsi="Times New Roman"/>
          <w:sz w:val="22"/>
          <w:szCs w:val="22"/>
          <w:lang w:val="ru-RU"/>
        </w:rPr>
        <w:t>го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договора</w:t>
      </w:r>
      <w:r>
        <w:rPr>
          <w:rFonts w:ascii="Times New Roman" w:hAnsi="Times New Roman"/>
          <w:sz w:val="22"/>
          <w:szCs w:val="22"/>
        </w:rPr>
        <w:t xml:space="preserve">, Заказчик/Обучающийся подтверждает свое согласие на отправление диплом о профессиональной переподготовке, почтой России и не имеет претензий к Исполнителю в случае утери документов. Направление документов происходит по адресу, указанному в Личном кабинете Обучающимся на момент его выпуска. Неврученные отправления по истечении срока хранения в отделении почтовой связи места вручения передаются на временное хранение в специальную кладовую хранения в соответствии с требованиями Порядка Почты России. Неврученные РПО подлежат изъятию и уничтожению без вскрытия по истечении 1 месяца с момента поступления на временное хранение в кладовую хранения. </w:t>
      </w:r>
    </w:p>
    <w:p w14:paraId="74CAF05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1.6. За выдачу документов об образовании и (или) о квалификации, документов об обучении и дубликатов указанных документов плата не взимается. </w:t>
      </w:r>
      <w:r>
        <w:rPr>
          <w:rFonts w:hint="default" w:ascii="Times New Roman" w:hAnsi="Times New Roman"/>
          <w:sz w:val="22"/>
          <w:szCs w:val="22"/>
        </w:rPr>
        <w:t xml:space="preserve">Федеральный закон от 29.12.2012 N 273-ФЗ (ред. от 29.12.2025) </w:t>
      </w:r>
      <w:r>
        <w:rPr>
          <w:rFonts w:hint="default" w:ascii="Times New Roman" w:hAnsi="Times New Roman"/>
          <w:sz w:val="22"/>
          <w:szCs w:val="22"/>
          <w:lang w:val="ru-RU"/>
        </w:rPr>
        <w:t>«</w:t>
      </w:r>
      <w:r>
        <w:rPr>
          <w:rFonts w:hint="default" w:ascii="Times New Roman" w:hAnsi="Times New Roman"/>
          <w:sz w:val="22"/>
          <w:szCs w:val="22"/>
        </w:rPr>
        <w:t>Об образовании в Российской Федерации</w:t>
      </w:r>
      <w:r>
        <w:rPr>
          <w:rFonts w:hint="default" w:ascii="Times New Roman" w:hAnsi="Times New Roman"/>
          <w:sz w:val="22"/>
          <w:szCs w:val="22"/>
          <w:lang w:val="ru-RU"/>
        </w:rPr>
        <w:t>»</w:t>
      </w:r>
      <w:r>
        <w:rPr>
          <w:rFonts w:hint="default" w:ascii="Times New Roman" w:hAnsi="Times New Roman"/>
          <w:sz w:val="22"/>
          <w:szCs w:val="22"/>
        </w:rPr>
        <w:t xml:space="preserve"> (с изм. и доп., вступ. в силу с 01.03.2026)</w:t>
      </w:r>
      <w:r>
        <w:rPr>
          <w:rFonts w:ascii="Times New Roman" w:hAnsi="Times New Roman"/>
          <w:sz w:val="22"/>
          <w:szCs w:val="22"/>
        </w:rPr>
        <w:t xml:space="preserve"> Статья 60, п. 16. Взимается только плата за услуги почтовой связи в размере 190 руб. за 1 пересылку.</w:t>
      </w:r>
    </w:p>
    <w:p w14:paraId="57ACE0E3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1.7. Для зачисления на обучение и последующего формирования личного дела Обучающегося Обучающийся должен предоставить документы, запрашиваемые Исполнителем, в частности: Договор об оказании платных образовательных услуг </w:t>
      </w:r>
      <w:r>
        <w:rPr>
          <w:rFonts w:ascii="Times New Roman" w:hAnsi="Times New Roman"/>
          <w:b/>
          <w:i/>
          <w:sz w:val="22"/>
          <w:szCs w:val="22"/>
        </w:rPr>
        <w:t>(в оригинале, путем личного представления или направления почтой)</w:t>
      </w:r>
      <w:r>
        <w:rPr>
          <w:rFonts w:hint="default" w:ascii="Times New Roman" w:hAnsi="Times New Roman"/>
          <w:b/>
          <w:i/>
          <w:sz w:val="22"/>
          <w:szCs w:val="22"/>
          <w:lang w:val="ru-RU"/>
        </w:rPr>
        <w:t>;</w:t>
      </w:r>
      <w:r>
        <w:rPr>
          <w:rFonts w:ascii="Times New Roman" w:hAnsi="Times New Roman"/>
          <w:sz w:val="22"/>
          <w:szCs w:val="22"/>
        </w:rPr>
        <w:t xml:space="preserve"> заявление</w:t>
      </w:r>
      <w:r>
        <w:rPr>
          <w:rFonts w:hint="default" w:ascii="Times New Roman" w:hAnsi="Times New Roman"/>
          <w:sz w:val="22"/>
          <w:szCs w:val="22"/>
          <w:lang w:val="ru-RU"/>
        </w:rPr>
        <w:t>;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скан</w:t>
      </w:r>
      <w:r>
        <w:rPr>
          <w:rFonts w:hint="default" w:ascii="Times New Roman" w:hAnsi="Times New Roman"/>
          <w:sz w:val="22"/>
          <w:szCs w:val="22"/>
          <w:lang w:val="ru-RU"/>
        </w:rPr>
        <w:t>-</w:t>
      </w:r>
      <w:r>
        <w:rPr>
          <w:rFonts w:ascii="Times New Roman" w:hAnsi="Times New Roman"/>
          <w:sz w:val="22"/>
          <w:szCs w:val="22"/>
        </w:rPr>
        <w:t>копию документа о среднем/высшем образовании и приложение к нему</w:t>
      </w:r>
      <w:r>
        <w:rPr>
          <w:rFonts w:hint="default" w:ascii="Times New Roman" w:hAnsi="Times New Roman"/>
          <w:sz w:val="22"/>
          <w:szCs w:val="22"/>
          <w:lang w:val="ru-RU"/>
        </w:rPr>
        <w:t>;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скан</w:t>
      </w:r>
      <w:r>
        <w:rPr>
          <w:rFonts w:hint="default" w:ascii="Times New Roman" w:hAnsi="Times New Roman"/>
          <w:sz w:val="22"/>
          <w:szCs w:val="22"/>
          <w:lang w:val="ru-RU"/>
        </w:rPr>
        <w:t>-</w:t>
      </w:r>
      <w:r>
        <w:rPr>
          <w:rFonts w:ascii="Times New Roman" w:hAnsi="Times New Roman"/>
          <w:sz w:val="22"/>
          <w:szCs w:val="22"/>
        </w:rPr>
        <w:t>копию документа, подтверждающего смену фамилии (при необходимости)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. </w:t>
      </w:r>
    </w:p>
    <w:p w14:paraId="244F5CEA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hint="default" w:ascii="Times New Roman" w:hAnsi="Times New Roman"/>
          <w:sz w:val="22"/>
          <w:szCs w:val="22"/>
          <w:lang w:val="ru-RU"/>
        </w:rPr>
        <w:t>8</w:t>
      </w:r>
      <w:r>
        <w:rPr>
          <w:rFonts w:ascii="Times New Roman" w:hAnsi="Times New Roman"/>
          <w:sz w:val="22"/>
          <w:szCs w:val="22"/>
        </w:rPr>
        <w:t>. В соответствии со статьей 76 ФЗ №273-ФЗ от 29.12.2012 года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(ред. от 29.12.2025)</w:t>
      </w:r>
      <w:r>
        <w:rPr>
          <w:rFonts w:ascii="Times New Roman" w:hAnsi="Times New Roman"/>
          <w:sz w:val="22"/>
          <w:szCs w:val="22"/>
        </w:rPr>
        <w:t xml:space="preserve"> «Об образовании в РФ» к освоению дополнительных профессиональных программ допускаются:</w:t>
      </w:r>
    </w:p>
    <w:p w14:paraId="07AF5A39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лица, имеющие среднее профессиональное и (или) высшее образование;</w:t>
      </w:r>
    </w:p>
    <w:p w14:paraId="1F427E9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лица, получающие среднее профессиональное и (или) высшее образование.</w:t>
      </w:r>
    </w:p>
    <w:p w14:paraId="060AFF8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 Права и обязанности Сторон</w:t>
      </w:r>
    </w:p>
    <w:p w14:paraId="2B5BDA4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2.1. Исполнитель вправе:</w:t>
      </w:r>
    </w:p>
    <w:p w14:paraId="767963B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2.1.1. Самостоятельно определять содержание образовательного процесса, устанавливать системы оценок, формы, порядок и периодичность проведения промежуточной аттестации Обучающегося.</w:t>
      </w:r>
    </w:p>
    <w:p w14:paraId="75C6679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настоящим Договором и локальными актами Исполнителя.</w:t>
      </w:r>
    </w:p>
    <w:p w14:paraId="64E5900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 Заказчик (Обучающийся) вправе:</w:t>
      </w:r>
    </w:p>
    <w:p w14:paraId="2ED9F60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176D79E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2.2.2. Пользоваться академическими правами, предусмотренными 1 статьи 34 Федерального закона № 273-ФЗ от 29 декабря 2012 г. «Об образовании в Российской Федерации».</w:t>
      </w:r>
    </w:p>
    <w:p w14:paraId="42DB3EA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2.2.3. Обращаться по вопросам оказания услуг.</w:t>
      </w:r>
    </w:p>
    <w:p w14:paraId="5ED24DB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2.2.4. Принимать в порядке, установленном локальными нормативными актами, участие в мероприятиях, организованных Исполнителем.</w:t>
      </w:r>
    </w:p>
    <w:p w14:paraId="260E53E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8CAE4D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 Исполнитель обязан:</w:t>
      </w:r>
    </w:p>
    <w:p w14:paraId="52C11D3E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2.3.1. Зачислить поступающего, выполнившего условия приема.</w:t>
      </w:r>
    </w:p>
    <w:p w14:paraId="64E44E0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2.3.2. Довести до Заказчика (Обучающегося) информацию, содержащую сведения о предоставлении платных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2314CB8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2.3.3. Организовать и обеспечить надлежащее предоставление услуг, предусмотренных в разделе 1 настоящего Договора. Услуги оказываются в соответствии с учебным планом, в том числе индивидуальным.</w:t>
      </w:r>
    </w:p>
    <w:p w14:paraId="507661A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2.3.4. Обеспечить Заказчику предусмотренные услугой условия ее освоения в соответствии с направлениями подготовки, предоставляемыми Исполнителем.</w:t>
      </w:r>
    </w:p>
    <w:p w14:paraId="2C0FB1E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2.3.5. Сохранить место за Обучающимся в случае пропуска занятий по уважительным причинам (с учетом оплаты услуг, предусмотренных в разделе 1 настоящего Договора), на основании заявления Заказчика.</w:t>
      </w:r>
    </w:p>
    <w:p w14:paraId="215DB23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6E559E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 Заказчик обязан:</w:t>
      </w:r>
    </w:p>
    <w:p w14:paraId="3ADB2CD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2.4.1. Своевременно вносить плату за предоставляемые услуги, указанные в разделе 1 настоящего Договора, в размере и порядке, определенном заявкой.</w:t>
      </w:r>
    </w:p>
    <w:p w14:paraId="4A714AA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2.4.2. Соблюдать требования, установленные в статье 43 Федерального закона № 273-ФЗ от 29 декабря 2012 г. «Об образовании в Российской Федерации», локальных актах Исполнителя, указанных на официальном сайте Исполнителя.</w:t>
      </w:r>
    </w:p>
    <w:p w14:paraId="77F9D33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2.4.3. Выполнять учебные задания, предусмотренным учебным планом, в том числе индивидуальным, и проходить аттестацию в установленные сроки.</w:t>
      </w:r>
    </w:p>
    <w:p w14:paraId="1F86082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2.4.4. Извещать Исполнителя о причинах невозможности обучения посредством извещения по реквизитам Исполнителя, указанным в п. 9 настоящего договора.</w:t>
      </w:r>
    </w:p>
    <w:p w14:paraId="226B600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2.4.5. Получать услуги с соблюдением требований, установленных учебным планом Исполнителя, в том числе индивидуальным.</w:t>
      </w:r>
    </w:p>
    <w:p w14:paraId="1B11C76E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2.4.6. Соблюдать требования получения услуги, указанные в разделе 1 настоящего Договора, предусмотренные законодательством и локальными нормативными актами Исполнителя.</w:t>
      </w:r>
    </w:p>
    <w:p w14:paraId="5EEF4B54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 Стоимость услуг, сроки и порядок их оплаты</w:t>
      </w:r>
    </w:p>
    <w:p w14:paraId="1D29AC5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 Полная стоимость платных образовательных услуг за весь период обучения Обучающегося составляет___</w:t>
      </w:r>
      <w:r>
        <w:rPr>
          <w:rFonts w:ascii="Times New Roman" w:hAnsi="Times New Roman"/>
          <w:sz w:val="22"/>
          <w:szCs w:val="22"/>
          <w:highlight w:val="yellow"/>
        </w:rPr>
        <w:t>__</w:t>
      </w:r>
      <w:r>
        <w:rPr>
          <w:rFonts w:ascii="Times New Roman" w:hAnsi="Times New Roman"/>
          <w:sz w:val="22"/>
          <w:szCs w:val="22"/>
        </w:rPr>
        <w:t xml:space="preserve">__ российских рублей, </w:t>
      </w:r>
      <w:r>
        <w:rPr>
          <w:rFonts w:ascii="Times New Roman" w:hAnsi="Times New Roman"/>
          <w:sz w:val="22"/>
          <w:szCs w:val="22"/>
          <w:lang w:val="ru-RU"/>
        </w:rPr>
        <w:t>в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том числе</w:t>
      </w:r>
      <w:r>
        <w:rPr>
          <w:rFonts w:ascii="Times New Roman" w:hAnsi="Times New Roman"/>
          <w:sz w:val="22"/>
          <w:szCs w:val="22"/>
        </w:rPr>
        <w:t xml:space="preserve"> НДС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(5%)</w:t>
      </w:r>
      <w:r>
        <w:rPr>
          <w:rFonts w:ascii="Times New Roman" w:hAnsi="Times New Roman"/>
          <w:sz w:val="22"/>
          <w:szCs w:val="22"/>
        </w:rPr>
        <w:t>. Увеличение стоимости образовательных услуг после заключения Договора не допускается.</w:t>
      </w:r>
    </w:p>
    <w:p w14:paraId="62C60CE7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Оплата может производиться </w:t>
      </w:r>
      <w:r>
        <w:rPr>
          <w:rFonts w:ascii="Times New Roman" w:hAnsi="Times New Roman"/>
          <w:b/>
          <w:sz w:val="22"/>
          <w:szCs w:val="22"/>
        </w:rPr>
        <w:t>двумя</w:t>
      </w:r>
      <w:r>
        <w:rPr>
          <w:rFonts w:ascii="Times New Roman" w:hAnsi="Times New Roman"/>
          <w:sz w:val="22"/>
          <w:szCs w:val="22"/>
        </w:rPr>
        <w:t xml:space="preserve"> способами:</w:t>
      </w:r>
    </w:p>
    <w:p w14:paraId="62E9DEB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При </w:t>
      </w:r>
      <w:r>
        <w:rPr>
          <w:rFonts w:ascii="Times New Roman" w:hAnsi="Times New Roman"/>
          <w:b/>
          <w:sz w:val="22"/>
          <w:szCs w:val="22"/>
        </w:rPr>
        <w:t>единовременной</w:t>
      </w:r>
      <w:r>
        <w:rPr>
          <w:rFonts w:ascii="Times New Roman" w:hAnsi="Times New Roman"/>
          <w:sz w:val="22"/>
          <w:szCs w:val="22"/>
        </w:rPr>
        <w:t xml:space="preserve"> оплате – оплата производится в полном объеме до начала получения услуги.</w:t>
      </w:r>
    </w:p>
    <w:p w14:paraId="4111384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 При оплате </w:t>
      </w:r>
      <w:r>
        <w:rPr>
          <w:rFonts w:ascii="Times New Roman" w:hAnsi="Times New Roman"/>
          <w:b/>
          <w:sz w:val="22"/>
          <w:szCs w:val="22"/>
        </w:rPr>
        <w:t>в рассрочку</w:t>
      </w:r>
      <w:r>
        <w:rPr>
          <w:rFonts w:ascii="Times New Roman" w:hAnsi="Times New Roman"/>
          <w:sz w:val="22"/>
          <w:szCs w:val="22"/>
        </w:rPr>
        <w:t xml:space="preserve"> – оплата производится в два этапа:</w:t>
      </w:r>
    </w:p>
    <w:p w14:paraId="4CA86E3B">
      <w:pPr>
        <w:pStyle w:val="16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этап -__</w:t>
      </w:r>
      <w:r>
        <w:rPr>
          <w:rFonts w:ascii="Times New Roman" w:hAnsi="Times New Roman"/>
          <w:highlight w:val="yellow"/>
        </w:rPr>
        <w:t>_</w:t>
      </w:r>
      <w:r>
        <w:rPr>
          <w:rFonts w:ascii="Times New Roman" w:hAnsi="Times New Roman"/>
        </w:rPr>
        <w:t>__ российских  рублей, необходимо оплатить до начала получения услуги;</w:t>
      </w:r>
    </w:p>
    <w:p w14:paraId="7499ABFD">
      <w:pPr>
        <w:pStyle w:val="16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II этап - _</w:t>
      </w:r>
      <w:r>
        <w:rPr>
          <w:rFonts w:ascii="Times New Roman" w:hAnsi="Times New Roman" w:eastAsia="Times New Roman"/>
          <w:highlight w:val="yellow"/>
          <w:lang w:eastAsia="ru-RU"/>
        </w:rPr>
        <w:t>__</w:t>
      </w:r>
      <w:r>
        <w:rPr>
          <w:rFonts w:ascii="Times New Roman" w:hAnsi="Times New Roman" w:eastAsia="Times New Roman"/>
          <w:lang w:eastAsia="ru-RU"/>
        </w:rPr>
        <w:t>__ российских рублей, необходимо оплатить до прохождения итоговой аттестации.</w:t>
      </w:r>
    </w:p>
    <w:p w14:paraId="466811F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3.3. Оплата осуществляется на расчетный счет Исполнителя Заказчиком с указанием реквизитов Заказчика, необходимых для оплаты.</w:t>
      </w:r>
    </w:p>
    <w:p w14:paraId="52BCC12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3.4. Оказание услуг Заказчику не сопровождается составлением акта оказанных услуг. Предоставление услуг в рамках настоящего Договора подтверждается фактом потребления Заказчиком оказанных ему услуг.</w:t>
      </w:r>
    </w:p>
    <w:p w14:paraId="7453B90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 Порядок возврата денежных средств</w:t>
      </w:r>
    </w:p>
    <w:p w14:paraId="120013F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3.5.1. Заказчик вправе отказаться от Договора в любое время.</w:t>
      </w:r>
    </w:p>
    <w:p w14:paraId="7D52BEF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3.5.2. При отказе до начала оказания услуг Исполнитель возвращает 100% оплаченной суммы за вычетом документально подтверждённых фактически понесённых расходов.</w:t>
      </w:r>
    </w:p>
    <w:p w14:paraId="5BAF76C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3.5.3. При отказе в процессе обучения возврат производится пропорционально стоимости неосвоенной части программы за вычетом фактически понесённых расходов.</w:t>
      </w:r>
    </w:p>
    <w:p w14:paraId="58617EF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3.5.4. Возврат осуществляется в течение 10 рабочих дней со дня получения письменного заявления Заказчика (на e-mail Исполнителя info@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ropkip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.ru).</w:t>
      </w:r>
    </w:p>
    <w:p w14:paraId="056F50A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3.5.5. При расторжении Договора по инициативе Исполнителя возврат производится за вычетом стоимости фактически оказанных услуг.</w:t>
      </w:r>
    </w:p>
    <w:p w14:paraId="1F6725CC">
      <w:pPr>
        <w:ind w:left="-142"/>
        <w:jc w:val="center"/>
        <w:rPr>
          <w:rFonts w:hint="default" w:ascii="Times New Roman" w:hAnsi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4. Срок действия Договора</w:t>
      </w:r>
    </w:p>
    <w:p w14:paraId="241CB6C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Настоящий Договор вступает в силу с момента поступления от Заказчика денежных средств в объеме, предусмотренном настоящим договором, на расчетный счет Исполнителя, а также получения от Заказчика полного пакета документов для зачисления и действует до полного исполнения Сторонами обязательств.</w:t>
      </w:r>
    </w:p>
    <w:p w14:paraId="44FC914F">
      <w:pPr>
        <w:ind w:left="-142"/>
        <w:jc w:val="center"/>
        <w:rPr>
          <w:rFonts w:hint="default" w:ascii="Times New Roman" w:hAnsi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 xml:space="preserve">5. </w:t>
      </w:r>
      <w:r>
        <w:rPr>
          <w:rFonts w:ascii="Times New Roman" w:hAnsi="Times New Roman"/>
          <w:b/>
          <w:sz w:val="22"/>
          <w:szCs w:val="22"/>
        </w:rPr>
        <w:t>Основания для изменения и расторжения Договора</w:t>
      </w:r>
    </w:p>
    <w:p w14:paraId="6D1D4747">
      <w:pPr>
        <w:ind w:left="-142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5</w:t>
      </w:r>
      <w:r>
        <w:rPr>
          <w:rFonts w:hint="default" w:ascii="Times New Roman" w:hAnsi="Times New Roman" w:cs="Times New Roman"/>
          <w:sz w:val="22"/>
          <w:szCs w:val="22"/>
        </w:rPr>
        <w:t xml:space="preserve">.1. 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 Продолжение Заказчиком обучения после внесения изменений в настоящий Договор, является согласием с измененными условиями.</w:t>
      </w:r>
    </w:p>
    <w:p w14:paraId="17DA277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.2.</w:t>
      </w:r>
      <w:r>
        <w:rPr>
          <w:rFonts w:ascii="Times New Roman" w:hAnsi="Times New Roman"/>
          <w:sz w:val="22"/>
          <w:szCs w:val="22"/>
        </w:rPr>
        <w:t xml:space="preserve"> Настоящий Договор может быть расторгнут по соглашению Сторон.</w:t>
      </w:r>
    </w:p>
    <w:p w14:paraId="1AB54C4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 Настоящий Договор может быть расторгнут по инициативе Исполнителя в одностороннем порядке в случаях:</w:t>
      </w:r>
    </w:p>
    <w:p w14:paraId="2F251AB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.3.1. предоставления Заказчиком недостоверных сведений и/или документов при зачислении на обучение;</w:t>
      </w:r>
    </w:p>
    <w:p w14:paraId="3C11BD56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.3.2. просрочки оплаты образовательных услуг;</w:t>
      </w:r>
    </w:p>
    <w:p w14:paraId="4B26A366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.3.3. невозможности надлежащего исполнения обязательства по оказанию услуг вследствие действий (бездействия) Заказчика;</w:t>
      </w:r>
    </w:p>
    <w:p w14:paraId="6BC04ECF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.3.4. в случае применения к Заказчику отчисления как меры дисциплинарного взыскания из-за невыполнения обязанностей по добросовестному освоению образовательной программы и выполнению учебного плана;</w:t>
      </w:r>
    </w:p>
    <w:p w14:paraId="1C21F799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.3.5. невыполнения обучающимся обязанностей по добросовестному освоению образовательной программы (её части) и выполнению учебного плана.</w:t>
      </w:r>
    </w:p>
    <w:p w14:paraId="5F0126C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.3.6. в иных случаях, предусмотренных законодательством Российской Федерации.</w:t>
      </w:r>
    </w:p>
    <w:p w14:paraId="6429F5B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.4. Настоящий Договор расторгается досрочно по обстоятельствам, не зависящим от воли Заказчика и Исполнителя, в том числе в случае ликвидации Исполнителя.</w:t>
      </w:r>
    </w:p>
    <w:p w14:paraId="6578274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.5. Исполнитель вправе отказаться от исполнения обязательств по Договору при условии полного возмещения Заказчику убытков.</w:t>
      </w:r>
    </w:p>
    <w:p w14:paraId="7EA26AF8">
      <w:pPr>
        <w:ind w:left="-142"/>
        <w:jc w:val="both"/>
        <w:rPr>
          <w:rFonts w:hint="default" w:ascii="Times New Roman" w:hAnsi="Times New Roman"/>
          <w:sz w:val="22"/>
          <w:szCs w:val="22"/>
          <w:lang w:val="ru-RU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ru-RU"/>
        </w:rPr>
        <w:t>(ст. 32 Закона «О защите прав потребителей»)</w:t>
      </w:r>
      <w:r>
        <w:rPr>
          <w:rFonts w:hint="default"/>
          <w:highlight w:val="none"/>
          <w:lang w:val="ru-RU"/>
        </w:rPr>
        <w:t>.</w:t>
      </w:r>
    </w:p>
    <w:p w14:paraId="1C3F9E95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6</w:t>
      </w:r>
      <w:r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14:paraId="3F5A6DF0">
      <w:pPr>
        <w:ind w:left="-142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6</w:t>
      </w:r>
      <w:r>
        <w:rPr>
          <w:rFonts w:ascii="Times New Roman" w:hAnsi="Times New Roman" w:eastAsia="Times New Roman"/>
          <w:sz w:val="22"/>
          <w:szCs w:val="22"/>
        </w:rPr>
        <w:t>.1.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>
        <w:rPr>
          <w:rFonts w:ascii="Times New Roman" w:hAnsi="Times New Roman" w:eastAsia="Times New Roman"/>
          <w:sz w:val="22"/>
          <w:szCs w:val="22"/>
          <w:lang w:val="ru-RU"/>
        </w:rPr>
        <w:t>настоящим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</w:rPr>
        <w:t>Договором.</w:t>
      </w:r>
    </w:p>
    <w:p w14:paraId="53690166">
      <w:pPr>
        <w:ind w:left="-142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6.2. </w:t>
      </w:r>
      <w:r>
        <w:rPr>
          <w:rFonts w:ascii="Times New Roman" w:hAnsi="Times New Roman" w:eastAsia="Times New Roman"/>
          <w:sz w:val="22"/>
          <w:szCs w:val="22"/>
        </w:rPr>
        <w:t>Заказчик самостоятельно несет ответственность за наличие у него компьютера с базовым программным обеспечением и подключением к сети Интернет необходимых для освоения учебной программы с использованием дистанционных образовательных технологий.</w:t>
      </w:r>
    </w:p>
    <w:p w14:paraId="01178B19">
      <w:pPr>
        <w:ind w:left="-142"/>
        <w:jc w:val="center"/>
        <w:rPr>
          <w:rFonts w:hint="default" w:ascii="Times New Roman" w:hAnsi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7</w:t>
      </w:r>
      <w:r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  <w:lang w:val="ru-RU"/>
        </w:rPr>
        <w:t>Обработка</w:t>
      </w:r>
      <w:r>
        <w:rPr>
          <w:rFonts w:hint="default" w:ascii="Times New Roman" w:hAnsi="Times New Roman"/>
          <w:b/>
          <w:sz w:val="22"/>
          <w:szCs w:val="22"/>
          <w:lang w:val="ru-RU"/>
        </w:rPr>
        <w:t xml:space="preserve"> персональных данных</w:t>
      </w:r>
    </w:p>
    <w:p w14:paraId="4E30F2A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7.1. Оператором персональных данных является ООО «Институт РОПКИП».</w:t>
      </w:r>
    </w:p>
    <w:p w14:paraId="25F2984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7.2. Правовые основания обработки</w:t>
      </w:r>
    </w:p>
    <w:p w14:paraId="65BC52C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Обработка персональных данных осуществляется в соответствии с:</w:t>
      </w:r>
    </w:p>
    <w:p w14:paraId="73D2BF9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Федеральным законом от 27.07.2006 N 152-ФЗ (ред. от 24.06.2025) "О персональных данных";</w:t>
      </w:r>
    </w:p>
    <w:p w14:paraId="16F14CD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договором (настоящей Офертой);</w:t>
      </w:r>
    </w:p>
    <w:p w14:paraId="608B5A4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согласием субъекта персональных данных.</w:t>
      </w:r>
    </w:p>
    <w:p w14:paraId="7944508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7.3. Перечень обрабатываемых персональных данных</w:t>
      </w:r>
    </w:p>
    <w:p w14:paraId="5CD73A8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В рамках исполнения настоящего Договора обрабатываются следующие персональные данные Заказчика (Обучающегося):</w:t>
      </w:r>
    </w:p>
    <w:p w14:paraId="43A504A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фамилия, имя, отчество (при наличии);</w:t>
      </w:r>
    </w:p>
    <w:p w14:paraId="052E8C3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дата рождения, пол;</w:t>
      </w:r>
    </w:p>
    <w:p w14:paraId="5D518ED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контактные данные: телефон, адрес электронной почты, почтовый адрес;</w:t>
      </w:r>
    </w:p>
    <w:p w14:paraId="71BF9784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страховой номер индивидуального лицевого счета (СНИЛС);</w:t>
      </w:r>
    </w:p>
    <w:p w14:paraId="2D780AC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данные об образовании: сведения о наличии среднего профессионального и/или высшего образования (наименование образовательной организации, год окончания, реквизиты документа об образовании);</w:t>
      </w:r>
    </w:p>
    <w:p w14:paraId="56F1E4B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скан-копия документа, подтверждающего смену фамилии (при необходимости);</w:t>
      </w:r>
    </w:p>
    <w:p w14:paraId="3A0DE62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данные о ходе освоения образовательной программы и результатах аттестации;</w:t>
      </w:r>
    </w:p>
    <w:p w14:paraId="49ECECE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технические данные: IP-адрес, данные файлов cookie, сведения о действиях на Платформе.</w:t>
      </w:r>
    </w:p>
    <w:p w14:paraId="26414D6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7.4. Цели обработки персональных данных</w:t>
      </w:r>
    </w:p>
    <w:p w14:paraId="6DFB3F7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Персональные данные обрабатываются в целях:</w:t>
      </w:r>
    </w:p>
    <w:p w14:paraId="3CAE3DD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заключения и исполнения Договора;</w:t>
      </w:r>
    </w:p>
    <w:p w14:paraId="3B6A711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оказания образовательных услуг, включая зачисление, ведение учебного процесса и аттестацию;</w:t>
      </w:r>
    </w:p>
    <w:p w14:paraId="67B911F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ведения учета обучающихся и формирования личных дел;</w:t>
      </w:r>
    </w:p>
    <w:p w14:paraId="6A0C688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выдачи документов об образовании;</w:t>
      </w:r>
    </w:p>
    <w:p w14:paraId="68898A6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обеспечения функционирования Платформы и технической поддержки;</w:t>
      </w:r>
    </w:p>
    <w:p w14:paraId="08CB7D3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выполнения требований законодательства РФ (в том числе налогового, пенсионного).</w:t>
      </w:r>
    </w:p>
    <w:p w14:paraId="3EE6A20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7.5. Передача персональных данных</w:t>
      </w:r>
    </w:p>
    <w:p w14:paraId="11B1795E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Оператор вправе передавать персональные данные:</w:t>
      </w:r>
    </w:p>
    <w:p w14:paraId="5BE8E69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государственным органам — в случаях, предусмотренных федеральным законом;</w:t>
      </w:r>
    </w:p>
    <w:p w14:paraId="04208D7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иным лицам — на основании договора поручения обработки персональных данных, при наличии законных оснований или с согласия субъекта персональных данных.</w:t>
      </w:r>
    </w:p>
    <w:p w14:paraId="383F5FD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7.6. Трансграничная передача персональных данных</w:t>
      </w:r>
    </w:p>
    <w:p w14:paraId="5B607D5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Трансграничная передача персональных данных не осуществляется. Все информационные системы и серверное оборудование, используемые для обработки персональных данных, находятся на территории Российской Федерации.</w:t>
      </w:r>
    </w:p>
    <w:p w14:paraId="158B11D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7.7. Согласие на обработку персональных данных</w:t>
      </w:r>
    </w:p>
    <w:p w14:paraId="1866077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.1. Акцептуя настоящий Договор, Заказчик (Обучающийся) предоставляет Оператору — ООО «Институт РОПКИП» — согласие на обработку своих персональных данных, в том числе на сбор, систематизацию, накопление, хранение, уточнение (обновление, изменение), использование, передачу, обезличивание, блокирование и уничтожение, с использованием средств автоматизации и без таковых, в следующих целях:</w:t>
      </w:r>
    </w:p>
    <w:p w14:paraId="009F7D6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заключения и исполнения Договора;</w:t>
      </w:r>
    </w:p>
    <w:p w14:paraId="3D3F292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оказания образовательных услуг (включая зачисление, ведение учебного процесса, проведение аттестации);</w:t>
      </w:r>
    </w:p>
    <w:p w14:paraId="31F61AC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ведения учёта обучающихся и формирования личных дел;</w:t>
      </w:r>
    </w:p>
    <w:p w14:paraId="350164A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выдачи документов об образовании;</w:t>
      </w:r>
    </w:p>
    <w:p w14:paraId="1F7D1B44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обеспечения функционирования образовательной платформы (сайта https://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ropkip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.ru);</w:t>
      </w:r>
    </w:p>
    <w:p w14:paraId="7D9D229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выполнения требований законодательства Российской Федерации.</w:t>
      </w:r>
    </w:p>
    <w:p w14:paraId="62E47FF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.2. Согласие даётся на срок действия Договора, а также на срок, необходимый для хранения документов, связанных с исполнением Договора, в соответствии с требованиями законодательства Российской Федерации об образовании и архивного дела.</w:t>
      </w:r>
    </w:p>
    <w:p w14:paraId="4C351F6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3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 Заказчик вправе отозвать настоящее согласие, направив Оператору письменное уведомление на адрес электронной почты info@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ropkip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.ru или по юридическому адресу, указанному в реквизитах, с пометкой «Отзыв согласия на обработку персональных данных».</w:t>
      </w:r>
    </w:p>
    <w:p w14:paraId="49A40A3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7.7.4. Отзыв согласия влечёт невозможность дальнейшего исполнения Договора, что признаётся Сторонами основанием для расторжения Договора по инициативе Заказчика. В этом случае Оператор обязуется прекратить обработку персональных данных и уничтожить их в порядке, установленном законодательством, если иное не предусмотрено федеральным законом. При этом Заказчику возвращается стоимость фактически неоказанных услуг за вычетом фактически понесённых Исполнителем расходов, связанных с исполнением Договора до момента отзыва согласия (в соответствии со ст. 32 Закона РФ «О защите прав потребителей»).</w:t>
      </w:r>
    </w:p>
    <w:p w14:paraId="145BAB3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7.8. Защита персональных данных</w:t>
      </w:r>
    </w:p>
    <w:p w14:paraId="430FCE9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Оператор принимает организационные, технические и правовые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019B12AC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8</w:t>
      </w:r>
      <w:r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14:paraId="46D966C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8.1. Подачей заявки Обучающийся подтверждает ознакомление и согласие с: Уставом Исполнителя; на осуществление образовательной деятельности № Л035-01237-19/00257259 от 01.02.2021 г., выданной </w:t>
      </w:r>
      <w:r>
        <w:rPr>
          <w:rFonts w:hint="default" w:ascii="Times New Roman" w:hAnsi="Times New Roman"/>
          <w:sz w:val="22"/>
          <w:szCs w:val="22"/>
          <w:lang w:val="ru-RU"/>
        </w:rPr>
        <w:t>Министерством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 образования и науки Республики Хакасия (бессрочно); 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fldChar w:fldCharType="begin"/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instrText xml:space="preserve"> HYPERLINK "https://ropkip.ru/files/doc/20260323/1774234853_055efb9d4778f42f00b495430285b874.pdf" </w:instrTex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fldChar w:fldCharType="separate"/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Положением о порядке оказания платных образовательных услуг ООО «Институт РОПКИП» по ссылке https://ropkip.ru/page/platnye_obrazovatelynye_uslugi.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fldChar w:fldCharType="end"/>
      </w:r>
    </w:p>
    <w:p w14:paraId="0410DF1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8.2. Все споры и разногласия, возникающие из настоящего Договора или в связи с ним, подлежат разрешению в соответствии с действующим законодательством Российской Федерации, включая правила подсудности, установленные ст. 17 Закона Российской Федерации «О защите прав потребителей».</w:t>
      </w:r>
    </w:p>
    <w:p w14:paraId="3BF795B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en-US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8.3. 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Изменения и дополнения настоящего Договора могут производиться только в письменной форме и подписываться каждой из Сторон. Изменения Договора оформляются дополнительными соглашениями к Договору.</w:t>
      </w:r>
    </w:p>
    <w:p w14:paraId="69C8048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8.4. Обстоятельства непреодолимой силы. Стороны освобождаются от ответственности за неисполнение или ненадлежащее исполнение обязательств, если оно вызвано обстоятельствами непреодолимой силы (пожар, наводнение, землетрясение, военные действия, забастовки, акты органов государственной власти и иные чрезвычайные обстоятельства, которые Сторона не могла предвидеть и предотвратить).</w:t>
      </w:r>
    </w:p>
    <w:p w14:paraId="5E58A57E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8.5. Все уведомления и сообщения направляются по электронной почте, указанной Заказчиком при регистрации. Такие уведомления имеют юридическую силу.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9D1B622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14:paraId="1A630C6C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9</w:t>
      </w:r>
      <w:r>
        <w:rPr>
          <w:rFonts w:ascii="Times New Roman" w:hAnsi="Times New Roman"/>
          <w:b/>
          <w:sz w:val="22"/>
          <w:szCs w:val="22"/>
        </w:rPr>
        <w:t>. Адреса и реквизиты Сторон</w:t>
      </w:r>
    </w:p>
    <w:tbl>
      <w:tblPr>
        <w:tblStyle w:val="10"/>
        <w:tblW w:w="10570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6067"/>
      </w:tblGrid>
      <w:tr w14:paraId="71B2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0C12BE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  <w:p w14:paraId="3554E1E3">
            <w:pPr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Общество с ограниченной ответственностью "Институт развития образования, повышения квалификации и переподготовки"</w:t>
            </w:r>
          </w:p>
          <w:p w14:paraId="70344E1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Краткое наименование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ООО "Институт РОПКИП"</w:t>
            </w:r>
          </w:p>
          <w:p w14:paraId="4163DA9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800EE0B">
            <w:pPr>
              <w:spacing w:after="10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Юридический адрес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2"/>
                <w:szCs w:val="22"/>
              </w:rPr>
              <w:t>655017, г. Абакан, Пушкина, д.165, пом.7Н.</w:t>
            </w:r>
            <w:r>
              <w:rPr>
                <w:rFonts w:hint="default"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Почтовый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2"/>
                <w:szCs w:val="22"/>
              </w:rPr>
              <w:t>655017, г. Абакан, Пушкина, д.165, пом.7Н.</w:t>
            </w:r>
          </w:p>
          <w:p w14:paraId="4E8D0FE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ИНН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1901141672</w:t>
            </w:r>
          </w:p>
          <w:p w14:paraId="72F1322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КПП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190101001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ОГРН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1191901002435</w:t>
            </w:r>
          </w:p>
          <w:p w14:paraId="575F348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Расчетный сче</w:t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  <w:lang w:val="ru-RU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40702810571000002885</w:t>
            </w:r>
          </w:p>
          <w:p w14:paraId="3465EC2C">
            <w:pPr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Полное наименование банка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АБАКАНСКОЕ ОТДЕЛЕНИЕ N8602 ПАО СБЕРБАНК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Корреспондентский счет банка</w:t>
            </w:r>
          </w:p>
          <w:p w14:paraId="2CD9A60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№ 30101810500000000608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БИК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049514608</w:t>
            </w:r>
          </w:p>
          <w:p w14:paraId="166DECA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A8A8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14:paraId="6933B0D6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  <w:r>
              <w:rPr>
                <w:rFonts w:ascii="Times New Roman" w:hAnsi="Times New Roman" w:eastAsia="Arial Unicode MS"/>
                <w:sz w:val="22"/>
                <w:szCs w:val="22"/>
              </w:rPr>
              <w:t xml:space="preserve">Сергоманов Д.Н ________________________      </w:t>
            </w:r>
          </w:p>
          <w:p w14:paraId="7D8D4D42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</w:p>
          <w:p w14:paraId="4AF92AF4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</w:p>
          <w:p w14:paraId="0A4F542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05BE75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067" w:type="dxa"/>
            <w:shd w:val="clear" w:color="auto" w:fill="auto"/>
          </w:tcPr>
          <w:p w14:paraId="00C684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  <w:p w14:paraId="5ACA1D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16D0E4B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66E3E6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(ФИО полностью)</w:t>
            </w:r>
          </w:p>
          <w:p w14:paraId="250E54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 </w:t>
            </w:r>
          </w:p>
          <w:p w14:paraId="5008CD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7CB91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637BE7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23669B7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(место жительства)</w:t>
            </w:r>
          </w:p>
          <w:p w14:paraId="3268150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5DFB88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15B949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_____________________________________________________   </w:t>
            </w:r>
            <w:r>
              <w:rPr>
                <w:rFonts w:ascii="Times New Roman" w:hAnsi="Times New Roman"/>
                <w:sz w:val="18"/>
                <w:szCs w:val="18"/>
              </w:rPr>
              <w:t>(паспортные данные: серия, номер, кем и когда выдан)</w:t>
            </w:r>
          </w:p>
          <w:p w14:paraId="7E4110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_____________________________ </w:t>
            </w:r>
          </w:p>
          <w:p w14:paraId="0056A4D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(телефон)</w:t>
            </w:r>
          </w:p>
          <w:p w14:paraId="16FF14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2B5685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7105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Заказчик __________________/__________________________________</w:t>
            </w:r>
          </w:p>
          <w:p w14:paraId="4EE992D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D0A6EC5">
      <w:pPr>
        <w:ind w:left="-142"/>
        <w:rPr>
          <w:rFonts w:ascii="Times New Roman" w:hAnsi="Times New Roman"/>
          <w:sz w:val="22"/>
          <w:szCs w:val="22"/>
        </w:rPr>
      </w:pPr>
    </w:p>
    <w:sectPr>
      <w:pgSz w:w="11906" w:h="16838"/>
      <w:pgMar w:top="567" w:right="701" w:bottom="426" w:left="993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D67DE"/>
    <w:multiLevelType w:val="multilevel"/>
    <w:tmpl w:val="1A7D67DE"/>
    <w:lvl w:ilvl="0" w:tentative="0">
      <w:start w:val="1"/>
      <w:numFmt w:val="bullet"/>
      <w:lvlText w:val=""/>
      <w:lvlJc w:val="left"/>
      <w:pPr>
        <w:tabs>
          <w:tab w:val="left" w:pos="0"/>
        </w:tabs>
        <w:ind w:left="345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6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785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05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2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45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65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38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05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6D"/>
    <w:rsid w:val="00052E64"/>
    <w:rsid w:val="0014652F"/>
    <w:rsid w:val="00217288"/>
    <w:rsid w:val="00243E22"/>
    <w:rsid w:val="002C156D"/>
    <w:rsid w:val="002E5DA8"/>
    <w:rsid w:val="005B3A0B"/>
    <w:rsid w:val="00612B4C"/>
    <w:rsid w:val="00867599"/>
    <w:rsid w:val="00903E0A"/>
    <w:rsid w:val="00A05970"/>
    <w:rsid w:val="00B50C04"/>
    <w:rsid w:val="00BD3565"/>
    <w:rsid w:val="00D06206"/>
    <w:rsid w:val="00D119A8"/>
    <w:rsid w:val="00D21F07"/>
    <w:rsid w:val="00E4782A"/>
    <w:rsid w:val="00F57FA9"/>
    <w:rsid w:val="0BE8774F"/>
    <w:rsid w:val="24CA25C7"/>
    <w:rsid w:val="79C1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</w:rPr>
  </w:style>
  <w:style w:type="paragraph" w:styleId="7">
    <w:name w:val="Body Text"/>
    <w:basedOn w:val="1"/>
    <w:qFormat/>
    <w:uiPriority w:val="0"/>
    <w:pPr>
      <w:spacing w:after="140" w:line="276" w:lineRule="auto"/>
    </w:pPr>
  </w:style>
  <w:style w:type="paragraph" w:styleId="8">
    <w:name w:val="footer"/>
    <w:basedOn w:val="1"/>
    <w:unhideWhenUsed/>
    <w:qFormat/>
    <w:uiPriority w:val="99"/>
    <w:pPr>
      <w:tabs>
        <w:tab w:val="center" w:pos="4677"/>
        <w:tab w:val="right" w:pos="9355"/>
      </w:tabs>
    </w:pPr>
    <w:rPr>
      <w:rFonts w:eastAsia="Cambria"/>
      <w:sz w:val="22"/>
      <w:szCs w:val="22"/>
      <w:lang w:eastAsia="en-US"/>
    </w:rPr>
  </w:style>
  <w:style w:type="paragraph" w:styleId="9">
    <w:name w:val="List"/>
    <w:basedOn w:val="7"/>
    <w:qFormat/>
    <w:uiPriority w:val="0"/>
    <w:rPr>
      <w:rFonts w:cs="Lohit Devanagari"/>
    </w:r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Нижний колонтитул Знак"/>
    <w:basedOn w:val="2"/>
    <w:qFormat/>
    <w:uiPriority w:val="99"/>
    <w:rPr>
      <w:rFonts w:eastAsia="Cambria"/>
      <w:sz w:val="22"/>
      <w:szCs w:val="22"/>
      <w:lang w:eastAsia="en-US"/>
    </w:rPr>
  </w:style>
  <w:style w:type="paragraph" w:customStyle="1" w:styleId="14">
    <w:name w:val="Heading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5">
    <w:name w:val="Index"/>
    <w:basedOn w:val="1"/>
    <w:qFormat/>
    <w:uiPriority w:val="0"/>
    <w:pPr>
      <w:suppressLineNumbers/>
    </w:pPr>
    <w:rPr>
      <w:rFonts w:cs="Lohit Devanagari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7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6666E-04D9-48CB-82FB-6279AB276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5</Pages>
  <Words>2226</Words>
  <Characters>16611</Characters>
  <Lines>88</Lines>
  <Paragraphs>24</Paragraphs>
  <TotalTime>0</TotalTime>
  <ScaleCrop>false</ScaleCrop>
  <LinksUpToDate>false</LinksUpToDate>
  <CharactersWithSpaces>18728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2017-10-13T12:35:00Z</dcterms:created>
  <dc:creator>123</dc:creator>
  <cp:lastModifiedBy>Зоя Руденко</cp:lastModifiedBy>
  <cp:lastPrinted>2016-08-08T07:52:00Z</cp:lastPrinted>
  <dcterms:modified xsi:type="dcterms:W3CDTF">2026-05-21T04:43:07Z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1049-12.1.0.26372</vt:lpwstr>
  </property>
  <property fmtid="{D5CDD505-2E9C-101B-9397-08002B2CF9AE}" pid="10" name="ICV">
    <vt:lpwstr>BB7BE768DB7B45CC95CB5F5C6A15F0E3_13</vt:lpwstr>
  </property>
  <property fmtid="{D5CDD505-2E9C-101B-9397-08002B2CF9AE}" pid="11" name="KSOTemplateDocerSaveRecord">
    <vt:lpwstr>eyJoZGlkIjoiNDhjMTQ3Mjk4MzQyMWYwNjk3NjQ4ZDgyN2E1YTA3N2IiLCJ1c2VySWQiOiI4NDI1MjA0MjY4ODEifQ==</vt:lpwstr>
  </property>
</Properties>
</file>